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3A" w:rsidRDefault="009A21D8">
      <w:pPr>
        <w:spacing w:before="75" w:line="183" w:lineRule="exact"/>
        <w:ind w:left="232"/>
        <w:rPr>
          <w:rFonts w:ascii="Arial"/>
          <w:sz w:val="16"/>
        </w:rPr>
      </w:pPr>
      <w:r>
        <w:rPr>
          <w:rFonts w:ascii="Arial"/>
          <w:sz w:val="16"/>
        </w:rPr>
        <w:t>eJournal Ilmu Komunikasi, 9 (1) 2021: 45-57</w:t>
      </w:r>
    </w:p>
    <w:p w:rsidR="00256D3A" w:rsidRDefault="009A21D8">
      <w:pPr>
        <w:spacing w:line="183" w:lineRule="exact"/>
        <w:ind w:left="232"/>
        <w:rPr>
          <w:rFonts w:ascii="Arial"/>
          <w:sz w:val="16"/>
        </w:rPr>
      </w:pPr>
      <w:r>
        <w:rPr>
          <w:rFonts w:ascii="Arial"/>
          <w:sz w:val="16"/>
        </w:rPr>
        <w:t>ISSN 2502-5961 (Cetak) 2502-597x (Online), ejournal.ilmom.fisip-unmul.ac.id</w:t>
      </w:r>
    </w:p>
    <w:p w:rsidR="00256D3A" w:rsidRDefault="009A21D8">
      <w:pPr>
        <w:spacing w:before="1"/>
        <w:ind w:left="232"/>
        <w:rPr>
          <w:rFonts w:ascii="Arial" w:hAnsi="Arial"/>
          <w:sz w:val="16"/>
        </w:rPr>
      </w:pPr>
      <w:r>
        <w:rPr>
          <w:rFonts w:ascii="Arial" w:hAnsi="Arial"/>
          <w:sz w:val="16"/>
        </w:rPr>
        <w:t>© Copyright2021</w:t>
      </w:r>
    </w:p>
    <w:p w:rsidR="00256D3A" w:rsidRDefault="00256D3A">
      <w:pPr>
        <w:pStyle w:val="BodyText"/>
        <w:spacing w:before="10"/>
        <w:jc w:val="left"/>
        <w:rPr>
          <w:rFonts w:ascii="Arial"/>
          <w:sz w:val="22"/>
        </w:rPr>
      </w:pPr>
    </w:p>
    <w:p w:rsidR="00256D3A" w:rsidRDefault="009A21D8">
      <w:pPr>
        <w:pStyle w:val="Heading1"/>
        <w:spacing w:line="240" w:lineRule="auto"/>
        <w:ind w:left="158" w:right="156"/>
        <w:jc w:val="center"/>
      </w:pPr>
      <w:r>
        <w:t>MAKNA SENI TARI GANTAR BUSAI SEBAGAI MEDIA KOMUNIKASI ANTARBUDAYA DI KABUPATEN KUTAI BARAT</w:t>
      </w:r>
    </w:p>
    <w:p w:rsidR="00256D3A" w:rsidRDefault="00256D3A">
      <w:pPr>
        <w:pStyle w:val="BodyText"/>
        <w:spacing w:before="7"/>
        <w:jc w:val="left"/>
        <w:rPr>
          <w:b/>
          <w:sz w:val="22"/>
        </w:rPr>
      </w:pPr>
    </w:p>
    <w:p w:rsidR="00256D3A" w:rsidRDefault="009A21D8">
      <w:pPr>
        <w:pStyle w:val="Title"/>
        <w:rPr>
          <w:sz w:val="16"/>
        </w:rPr>
      </w:pPr>
      <w:r>
        <w:t>Devi Septiani</w:t>
      </w:r>
      <w:r>
        <w:rPr>
          <w:position w:val="8"/>
          <w:sz w:val="16"/>
        </w:rPr>
        <w:t>1</w:t>
      </w:r>
      <w:r>
        <w:t>, Sugandi</w:t>
      </w:r>
      <w:r>
        <w:rPr>
          <w:position w:val="8"/>
          <w:sz w:val="16"/>
        </w:rPr>
        <w:t>2</w:t>
      </w:r>
      <w:r>
        <w:t>, Sabiruddin</w:t>
      </w:r>
      <w:r>
        <w:rPr>
          <w:position w:val="8"/>
          <w:sz w:val="16"/>
        </w:rPr>
        <w:t>3</w:t>
      </w:r>
    </w:p>
    <w:p w:rsidR="00256D3A" w:rsidRDefault="00256D3A">
      <w:pPr>
        <w:pStyle w:val="BodyText"/>
        <w:jc w:val="left"/>
        <w:rPr>
          <w:b/>
        </w:rPr>
      </w:pPr>
    </w:p>
    <w:p w:rsidR="00256D3A" w:rsidRDefault="009A21D8">
      <w:pPr>
        <w:pStyle w:val="Heading2"/>
        <w:ind w:left="158" w:right="153"/>
        <w:jc w:val="center"/>
      </w:pPr>
      <w:r>
        <w:t>Abstrak</w:t>
      </w:r>
    </w:p>
    <w:p w:rsidR="00256D3A" w:rsidRDefault="009A21D8">
      <w:pPr>
        <w:ind w:left="112" w:right="104" w:firstLine="566"/>
        <w:jc w:val="both"/>
        <w:rPr>
          <w:i/>
          <w:sz w:val="23"/>
        </w:rPr>
      </w:pPr>
      <w:r>
        <w:rPr>
          <w:i/>
          <w:sz w:val="23"/>
        </w:rPr>
        <w:t>Tari ialah bentuk interpretasi dari bahasa non verbal yang bisa digunakan sebagai media komunikasi melalui gerakan-gerakan olah tubuh, dari gerakan olah tubuh tersebutlah terkandung banyak makna-makna yang ada di dalam tarian itu sendiri yang hendak disampaikan oleh si penari kepada khalayak atau penonton. Tari Gantar adalah sebuah tarian dari suku dayak Tunjung Benuaq dimana tarian ini sangat terkenal di kalangan masyarakat Kabupaten Kutai Barat. Pada zaman dulu tari gantar biasa di tarikan untuk perayaan tanam padi atau pada saat penyambutan laki-laki dari medan</w:t>
      </w:r>
      <w:r>
        <w:rPr>
          <w:i/>
          <w:spacing w:val="-2"/>
          <w:sz w:val="23"/>
        </w:rPr>
        <w:t xml:space="preserve"> </w:t>
      </w:r>
      <w:r>
        <w:rPr>
          <w:i/>
          <w:sz w:val="23"/>
        </w:rPr>
        <w:t>perang.</w:t>
      </w:r>
    </w:p>
    <w:p w:rsidR="00256D3A" w:rsidRDefault="009A21D8">
      <w:pPr>
        <w:spacing w:before="1"/>
        <w:ind w:left="112" w:right="105" w:firstLine="566"/>
        <w:jc w:val="both"/>
        <w:rPr>
          <w:i/>
          <w:sz w:val="23"/>
        </w:rPr>
      </w:pPr>
      <w:r>
        <w:rPr>
          <w:i/>
          <w:sz w:val="23"/>
        </w:rPr>
        <w:t>Penelitian ini berdasarkan pada teori Interaksionisme Simbolik dengan menggunakan metode penelitian deskritif kualitatif pada penelitian ini ingin menjelaskan tentang bagaimana tari gantar busai dari gerakannya mengandung makna-makna atau simbol untuk mempengaruhi khalayak yang menyaksikan tarian tersebut dan juga bagaimana tarian ini telah berubah makna dari waktu ke waktu berdasarkan dari asumsi Blumer. Jenis data yang digunakan adalah jenis data sekunder dan data primer.</w:t>
      </w:r>
    </w:p>
    <w:p w:rsidR="00256D3A" w:rsidRDefault="009A21D8">
      <w:pPr>
        <w:ind w:left="112" w:right="104" w:firstLine="566"/>
        <w:jc w:val="both"/>
        <w:rPr>
          <w:i/>
          <w:sz w:val="23"/>
        </w:rPr>
      </w:pPr>
      <w:r>
        <w:rPr>
          <w:i/>
          <w:sz w:val="23"/>
        </w:rPr>
        <w:t>Pada penelitian ini, sumber data yang diperoleh menggunakan teknik purposive sampling dan key informan dari Ketua sanggar tari papant putih dan informan dari para ketua adat besar kutai barat serta guru tari papant putih beserta masyarakat awam.</w:t>
      </w:r>
    </w:p>
    <w:p w:rsidR="00256D3A" w:rsidRDefault="009A21D8">
      <w:pPr>
        <w:ind w:left="112" w:right="102" w:firstLine="566"/>
        <w:jc w:val="both"/>
        <w:rPr>
          <w:i/>
          <w:sz w:val="23"/>
        </w:rPr>
      </w:pPr>
      <w:r>
        <w:rPr>
          <w:i/>
          <w:sz w:val="23"/>
        </w:rPr>
        <w:t>Hasil penelitian ini makna disetiap aspek tari Gantar Busai yaitu berupa gerak, alat musik atau iringan, dan tata busana yang menggambarkan kehidupan dari masyarakat suku Dayak Benuaq dan Dayak Tunjung sebagai Tarian khas nya Kabupaten Kutai</w:t>
      </w:r>
      <w:r>
        <w:rPr>
          <w:i/>
          <w:spacing w:val="-3"/>
          <w:sz w:val="23"/>
        </w:rPr>
        <w:t xml:space="preserve"> </w:t>
      </w:r>
      <w:r>
        <w:rPr>
          <w:i/>
          <w:sz w:val="23"/>
        </w:rPr>
        <w:t>Barat.</w:t>
      </w:r>
    </w:p>
    <w:p w:rsidR="00256D3A" w:rsidRDefault="00256D3A">
      <w:pPr>
        <w:pStyle w:val="BodyText"/>
        <w:jc w:val="left"/>
        <w:rPr>
          <w:i/>
        </w:rPr>
      </w:pPr>
    </w:p>
    <w:p w:rsidR="00256D3A" w:rsidRDefault="009A21D8">
      <w:pPr>
        <w:ind w:left="112"/>
        <w:rPr>
          <w:i/>
          <w:sz w:val="23"/>
        </w:rPr>
      </w:pPr>
      <w:r>
        <w:rPr>
          <w:b/>
          <w:i/>
          <w:sz w:val="23"/>
        </w:rPr>
        <w:t xml:space="preserve">Kata Kunci </w:t>
      </w:r>
      <w:r>
        <w:rPr>
          <w:i/>
          <w:sz w:val="23"/>
        </w:rPr>
        <w:t>: Tarian,Media, Komunikasi Antarbudaya, Kabupaten Kutai Barat</w:t>
      </w:r>
    </w:p>
    <w:p w:rsidR="00256D3A" w:rsidRDefault="00256D3A">
      <w:pPr>
        <w:pStyle w:val="BodyText"/>
        <w:spacing w:before="11"/>
        <w:jc w:val="left"/>
        <w:rPr>
          <w:i/>
          <w:sz w:val="22"/>
        </w:rPr>
      </w:pPr>
    </w:p>
    <w:p w:rsidR="00256D3A" w:rsidRDefault="009A21D8">
      <w:pPr>
        <w:pStyle w:val="Heading1"/>
        <w:spacing w:line="240" w:lineRule="auto"/>
      </w:pPr>
      <w:r>
        <w:t>Pendahuluan</w:t>
      </w:r>
    </w:p>
    <w:p w:rsidR="00256D3A" w:rsidRDefault="009A21D8">
      <w:pPr>
        <w:pStyle w:val="BodyText"/>
        <w:spacing w:before="2"/>
        <w:ind w:left="112" w:right="103" w:firstLine="719"/>
      </w:pPr>
      <w:r>
        <w:t>Sebagai sebuah tarian tradisional umumnya, tari Gantar Busai tentu mengandung</w:t>
      </w:r>
      <w:r w:rsidR="00345389">
        <w:t xml:space="preserve"> hal yang indah, dengan ekspresi ataupun pengungkapan dalam pergerakan fisik, dengan estetiknya. </w:t>
      </w:r>
      <w:r>
        <w:t xml:space="preserve">Gerakan yang melibatkan unsur anggota badan manusia tersebut merupakan unsur utama sebuah tarian yang </w:t>
      </w:r>
      <w:r w:rsidR="00345389">
        <w:t>lepasnya dari ruang, waktu ataupun tenaganya. Gerakan tersebut seringkali bukan pada kenyataannya, namun pada bentuk ekspresinya ataupun estetis</w:t>
      </w:r>
      <w:r>
        <w:t>.</w:t>
      </w:r>
    </w:p>
    <w:p w:rsidR="00256D3A" w:rsidRDefault="00D2229E">
      <w:pPr>
        <w:pStyle w:val="BodyText"/>
        <w:spacing w:before="8"/>
        <w:jc w:val="left"/>
        <w:rPr>
          <w:sz w:val="21"/>
        </w:rPr>
      </w:pPr>
      <w:r>
        <w:pict>
          <v:rect id="_x0000_s1026" style="position:absolute;margin-left:66.6pt;margin-top:14.45pt;width:2in;height:.6pt;z-index:-251658752;mso-wrap-distance-left:0;mso-wrap-distance-right:0;mso-position-horizontal-relative:page" fillcolor="black" stroked="f">
            <w10:wrap type="topAndBottom" anchorx="page"/>
          </v:rect>
        </w:pict>
      </w:r>
    </w:p>
    <w:p w:rsidR="00256D3A" w:rsidRDefault="009A21D8">
      <w:pPr>
        <w:spacing w:before="65"/>
        <w:ind w:left="112"/>
        <w:rPr>
          <w:sz w:val="20"/>
        </w:rPr>
      </w:pPr>
      <w:r>
        <w:rPr>
          <w:sz w:val="20"/>
          <w:vertAlign w:val="superscript"/>
        </w:rPr>
        <w:t>1</w:t>
      </w:r>
      <w:r>
        <w:rPr>
          <w:sz w:val="20"/>
        </w:rPr>
        <w:t xml:space="preserve"> Mahasiswa Program Studi Ilmu Komunikasi, Fakultas Ilmu Sosial dan Ilmu Politik, Universitas Mulawarman. Email: </w:t>
      </w:r>
      <w:hyperlink r:id="rId8">
        <w:r>
          <w:rPr>
            <w:sz w:val="20"/>
          </w:rPr>
          <w:t>deviseptiani12@yahoo.com</w:t>
        </w:r>
      </w:hyperlink>
    </w:p>
    <w:p w:rsidR="00256D3A" w:rsidRDefault="009A21D8">
      <w:pPr>
        <w:spacing w:before="1"/>
        <w:ind w:left="112"/>
        <w:rPr>
          <w:sz w:val="20"/>
        </w:rPr>
      </w:pPr>
      <w:r>
        <w:rPr>
          <w:sz w:val="20"/>
          <w:vertAlign w:val="superscript"/>
        </w:rPr>
        <w:t>2</w:t>
      </w:r>
      <w:r>
        <w:rPr>
          <w:sz w:val="20"/>
        </w:rPr>
        <w:t xml:space="preserve"> Dosen Pembimbing I dan Staf Pengajar, Fakultas Ilmu Sosial dan Ilmu Politik, Universitas Mulawarman</w:t>
      </w:r>
    </w:p>
    <w:p w:rsidR="00256D3A" w:rsidRDefault="009A21D8">
      <w:pPr>
        <w:ind w:left="112"/>
        <w:rPr>
          <w:sz w:val="20"/>
        </w:rPr>
      </w:pPr>
      <w:r>
        <w:rPr>
          <w:sz w:val="20"/>
          <w:vertAlign w:val="superscript"/>
        </w:rPr>
        <w:t>3</w:t>
      </w:r>
      <w:r>
        <w:rPr>
          <w:sz w:val="20"/>
        </w:rPr>
        <w:t xml:space="preserve"> Dosen Pembimbing II dan Staf Pengajar, Fakultas Ilmu Sosial dan Ilmu Politik, Universitas Mulawarman</w:t>
      </w:r>
    </w:p>
    <w:p w:rsidR="00256D3A" w:rsidRDefault="00256D3A">
      <w:pPr>
        <w:rPr>
          <w:sz w:val="20"/>
        </w:rPr>
        <w:sectPr w:rsidR="00256D3A">
          <w:type w:val="continuous"/>
          <w:pgSz w:w="10210" w:h="14180"/>
          <w:pgMar w:top="540" w:right="1180" w:bottom="280" w:left="1220" w:header="720" w:footer="720" w:gutter="0"/>
          <w:cols w:space="720"/>
        </w:sectPr>
      </w:pPr>
    </w:p>
    <w:p w:rsidR="00256D3A" w:rsidRDefault="00256D3A">
      <w:pPr>
        <w:pStyle w:val="BodyText"/>
        <w:spacing w:before="1"/>
        <w:jc w:val="left"/>
        <w:rPr>
          <w:sz w:val="12"/>
        </w:rPr>
      </w:pPr>
    </w:p>
    <w:p w:rsidR="00256D3A" w:rsidRDefault="009A21D8" w:rsidP="00F0478C">
      <w:pPr>
        <w:pStyle w:val="BodyText"/>
        <w:spacing w:before="90"/>
        <w:ind w:left="112" w:right="103" w:firstLine="935"/>
      </w:pPr>
      <w:r>
        <w:t>Gerak tubuh merupakan unsur pokok dalam tarian. Sementara gerak tubuh dalam ilmu komunikasi merupakan jenis komunikasi non-verbal. Dengan demikian, Tari Gantar Busai, sebagaimana layaknya sebuah tarian juga dapat difungsikan antara lain adalah sebagai media komunikasi.  Dengan  demikian, Tari Gantar Busai yang dibawakan secara berkelompok selain dapat menjadi sarana pergaulan, menyiratkan pula adanya makna yang hendak disampaikan kepada khalayak. Makna yang tersirat tentu tidak hanya terbatas pada gerakan, tetapi juga ekspresi serta pakaian yang</w:t>
      </w:r>
      <w:r>
        <w:rPr>
          <w:spacing w:val="-6"/>
        </w:rPr>
        <w:t xml:space="preserve"> </w:t>
      </w:r>
      <w:r>
        <w:t>dikenakan.</w:t>
      </w:r>
    </w:p>
    <w:p w:rsidR="00256D3A" w:rsidRDefault="009A21D8" w:rsidP="00F0478C">
      <w:pPr>
        <w:pStyle w:val="BodyText"/>
        <w:ind w:left="112" w:right="102" w:firstLine="820"/>
      </w:pPr>
      <w:r>
        <w:t>Bagi masyarakat lokal, atau masyarakat yang sudah dengan akrab  dengan budaya suku Dayak Tunjung dan Benuaq di Kabupaten Kutai Barat, pesan simbolik yang ditangkap dari sebuah presentasi Tari Gantar Busai, kemungkinan besar bersesuaian dengan apa yang diharapkan oleh penarinya atau tujuan tarian tersebut. Bagi masyarakat non lokal atau di luar Kabupaten Kutai Barat boleh  jadi pesan yang ditangkap mungkin saja tidak persis sama dengan yang diharapkan, mengingat kemungkinan pemaknaan pesan simbolik yang subjektif sebagaimana keunikan budaya setiap etnik suku. Disinilah keuniversalan gerak tubuh sebagai bahasa non-verbal dapat diuji, yang mana  pemaknaan tersebut tentu tidak hanya melihat pada gerakan tubuh semata. Hal-hal yang mengikuti prosesi sebuah tarian mungkin saja turut memperkuat pemaknaan, seperti irama musik, pakaian dan asesoris yang</w:t>
      </w:r>
      <w:r>
        <w:rPr>
          <w:spacing w:val="-5"/>
        </w:rPr>
        <w:t xml:space="preserve"> </w:t>
      </w:r>
      <w:r>
        <w:t>dikenakan.</w:t>
      </w:r>
    </w:p>
    <w:p w:rsidR="00256D3A" w:rsidRDefault="009A21D8" w:rsidP="00F0478C">
      <w:pPr>
        <w:pStyle w:val="BodyText"/>
        <w:spacing w:before="1"/>
        <w:ind w:left="112" w:right="107" w:firstLine="820"/>
      </w:pPr>
      <w:r>
        <w:t xml:space="preserve">Mengingat popularitas Tari Gantar Busai yang terbukti banyak dikuasai secara memadai oleh banyak anak-anak sebagaimana record MURI. </w:t>
      </w:r>
      <w:r w:rsidR="002433E1">
        <w:t xml:space="preserve">Hal itu, memiliki daya tarik ketika ditelurusi, dengan pernghubung pada pengkajian di tari </w:t>
      </w:r>
      <w:r>
        <w:t>Gantar Busai dari sisi komunikasi. Sehinga peneliti tertarik untuk meneliti terutama makna tarian maupun arti dalam setiap gerakan tari sebagai unsur utama tarian sebagai media komunikasi.</w:t>
      </w:r>
    </w:p>
    <w:p w:rsidR="00256D3A" w:rsidRDefault="009A21D8" w:rsidP="00F0478C">
      <w:pPr>
        <w:pStyle w:val="BodyText"/>
        <w:ind w:left="112" w:right="105" w:firstLine="360"/>
      </w:pPr>
      <w:r>
        <w:t>Dari uraian di atas maka penelitian ini mengambil Tari Gantar Busai sebagai objek penelitian, dengan mengambil judul: “Makna Seni Tari Gantar Busai Sebagai Media Komunikasi Antarbudaya di Kabupaten Kutai Barat” dengan penelitian ini, akan diketahui makna dari setiap aspek tari Gantar Busai sebagai media komunikasi antarbudaya dan keterkaitan dengan khalayak.</w:t>
      </w:r>
    </w:p>
    <w:p w:rsidR="00256D3A" w:rsidRDefault="00256D3A" w:rsidP="00F0478C">
      <w:pPr>
        <w:pStyle w:val="BodyText"/>
        <w:spacing w:before="11"/>
        <w:jc w:val="left"/>
        <w:rPr>
          <w:sz w:val="22"/>
        </w:rPr>
      </w:pPr>
    </w:p>
    <w:p w:rsidR="00256D3A" w:rsidRDefault="009A21D8" w:rsidP="00F0478C">
      <w:pPr>
        <w:pStyle w:val="Heading2"/>
        <w:spacing w:line="240" w:lineRule="auto"/>
      </w:pPr>
      <w:r>
        <w:t>Rumusan Masalah</w:t>
      </w:r>
    </w:p>
    <w:p w:rsidR="00256D3A" w:rsidRDefault="009A21D8" w:rsidP="00F0478C">
      <w:pPr>
        <w:pStyle w:val="BodyText"/>
        <w:ind w:left="112" w:right="113" w:firstLine="427"/>
      </w:pPr>
      <w:r>
        <w:t>Berdasarkan latar belakang masalah tersebut di atas, penelitian merumuskan latar beakang sebagai berikut yakni “Bagaimana Makna Seni Tari Gantar Busai Sebagai Media Komunikasi Antarbudaya di Kabupaten Kutai Barat?”</w:t>
      </w:r>
    </w:p>
    <w:p w:rsidR="00256D3A" w:rsidRDefault="00256D3A" w:rsidP="00F0478C">
      <w:pPr>
        <w:pStyle w:val="BodyText"/>
        <w:jc w:val="left"/>
      </w:pPr>
    </w:p>
    <w:p w:rsidR="00256D3A" w:rsidRDefault="009A21D8" w:rsidP="00F0478C">
      <w:pPr>
        <w:pStyle w:val="Heading2"/>
        <w:spacing w:line="240" w:lineRule="auto"/>
      </w:pPr>
      <w:r>
        <w:t>Tujuan Penelitian</w:t>
      </w:r>
    </w:p>
    <w:p w:rsidR="00256D3A" w:rsidRDefault="00F0478C" w:rsidP="00F0478C">
      <w:pPr>
        <w:pStyle w:val="BodyText"/>
        <w:ind w:left="112" w:right="109" w:firstLine="427"/>
      </w:pPr>
      <w:proofErr w:type="spellStart"/>
      <w:proofErr w:type="gramStart"/>
      <w:r>
        <w:t>Menget</w:t>
      </w:r>
      <w:r w:rsidR="009A21D8">
        <w:t>ahui</w:t>
      </w:r>
      <w:proofErr w:type="spellEnd"/>
      <w:r w:rsidR="009A21D8">
        <w:t xml:space="preserve"> </w:t>
      </w:r>
      <w:proofErr w:type="spellStart"/>
      <w:r w:rsidR="009A21D8">
        <w:t>makna</w:t>
      </w:r>
      <w:proofErr w:type="spellEnd"/>
      <w:r w:rsidR="009A21D8">
        <w:t xml:space="preserve"> </w:t>
      </w:r>
      <w:proofErr w:type="spellStart"/>
      <w:r w:rsidR="009A21D8">
        <w:t>komunikasi</w:t>
      </w:r>
      <w:proofErr w:type="spellEnd"/>
      <w:r w:rsidR="009A21D8">
        <w:t xml:space="preserve"> </w:t>
      </w:r>
      <w:proofErr w:type="spellStart"/>
      <w:r w:rsidR="009A21D8">
        <w:t>simbolik</w:t>
      </w:r>
      <w:proofErr w:type="spellEnd"/>
      <w:r w:rsidR="009A21D8">
        <w:t xml:space="preserve"> yang hendak disampaikan daolam seni pertunjukkan tari gantar busai melalui gerakan tarian yang terkandung di dalam tarian tersebut sebagaimana menjadi komunikasi antarbudaya di kabupaten Kutai Barat.</w:t>
      </w:r>
      <w:proofErr w:type="gramEnd"/>
    </w:p>
    <w:p w:rsidR="00256D3A" w:rsidRDefault="00256D3A" w:rsidP="00F0478C">
      <w:pPr>
        <w:sectPr w:rsidR="00256D3A">
          <w:headerReference w:type="even" r:id="rId9"/>
          <w:headerReference w:type="default" r:id="rId10"/>
          <w:footerReference w:type="even" r:id="rId11"/>
          <w:footerReference w:type="default" r:id="rId12"/>
          <w:pgSz w:w="10210" w:h="14180"/>
          <w:pgMar w:top="960" w:right="1180" w:bottom="860" w:left="1220" w:header="715" w:footer="666" w:gutter="0"/>
          <w:pgNumType w:start="46"/>
          <w:cols w:space="720"/>
        </w:sectPr>
      </w:pPr>
    </w:p>
    <w:p w:rsidR="00256D3A" w:rsidRDefault="00256D3A" w:rsidP="00F0478C">
      <w:pPr>
        <w:pStyle w:val="BodyText"/>
        <w:jc w:val="left"/>
        <w:rPr>
          <w:sz w:val="10"/>
        </w:rPr>
      </w:pPr>
    </w:p>
    <w:p w:rsidR="00256D3A" w:rsidRDefault="009A21D8" w:rsidP="00F0478C">
      <w:pPr>
        <w:pStyle w:val="Heading2"/>
        <w:spacing w:before="90" w:line="240" w:lineRule="auto"/>
      </w:pPr>
      <w:r>
        <w:t>Manfaat Penelitian</w:t>
      </w:r>
    </w:p>
    <w:p w:rsidR="00256D3A" w:rsidRDefault="009A21D8" w:rsidP="00F0478C">
      <w:pPr>
        <w:pStyle w:val="ListParagraph"/>
        <w:numPr>
          <w:ilvl w:val="0"/>
          <w:numId w:val="7"/>
        </w:numPr>
        <w:tabs>
          <w:tab w:val="left" w:pos="833"/>
        </w:tabs>
        <w:ind w:right="111" w:hanging="360"/>
        <w:jc w:val="both"/>
        <w:rPr>
          <w:sz w:val="23"/>
        </w:rPr>
      </w:pPr>
      <w:r>
        <w:rPr>
          <w:sz w:val="23"/>
        </w:rPr>
        <w:t>Bagi penulis meruapakan wahana untuk mendalami aspek komunikasi simbolik yang disampaikan melalui sebuah</w:t>
      </w:r>
      <w:r>
        <w:rPr>
          <w:spacing w:val="-3"/>
          <w:sz w:val="23"/>
        </w:rPr>
        <w:t xml:space="preserve"> </w:t>
      </w:r>
      <w:r>
        <w:rPr>
          <w:sz w:val="23"/>
        </w:rPr>
        <w:t>tarian</w:t>
      </w:r>
    </w:p>
    <w:p w:rsidR="00256D3A" w:rsidRDefault="009A21D8" w:rsidP="00F0478C">
      <w:pPr>
        <w:pStyle w:val="ListParagraph"/>
        <w:numPr>
          <w:ilvl w:val="0"/>
          <w:numId w:val="7"/>
        </w:numPr>
        <w:tabs>
          <w:tab w:val="left" w:pos="833"/>
        </w:tabs>
        <w:spacing w:before="2"/>
        <w:ind w:right="104" w:hanging="360"/>
        <w:jc w:val="both"/>
        <w:rPr>
          <w:sz w:val="23"/>
        </w:rPr>
      </w:pPr>
      <w:r>
        <w:rPr>
          <w:sz w:val="23"/>
        </w:rPr>
        <w:t>Bagi praktisi, dalam hal ini penari gantar atau peminat kesenian tari gantar, diharapkan penelitian ini memberikan masukkan yang berarti bagaimana menyajikan tari gantar yang lebih komunikatif sebagai media komunikasi</w:t>
      </w:r>
      <w:r>
        <w:rPr>
          <w:spacing w:val="-1"/>
          <w:sz w:val="23"/>
        </w:rPr>
        <w:t xml:space="preserve"> </w:t>
      </w:r>
      <w:r>
        <w:rPr>
          <w:sz w:val="23"/>
        </w:rPr>
        <w:t>antarbudaya</w:t>
      </w:r>
    </w:p>
    <w:p w:rsidR="00256D3A" w:rsidRDefault="009A21D8" w:rsidP="00F0478C">
      <w:pPr>
        <w:pStyle w:val="ListParagraph"/>
        <w:numPr>
          <w:ilvl w:val="0"/>
          <w:numId w:val="7"/>
        </w:numPr>
        <w:tabs>
          <w:tab w:val="left" w:pos="833"/>
        </w:tabs>
        <w:ind w:right="104" w:hanging="360"/>
        <w:jc w:val="both"/>
        <w:rPr>
          <w:sz w:val="23"/>
        </w:rPr>
      </w:pPr>
      <w:r>
        <w:rPr>
          <w:sz w:val="23"/>
        </w:rPr>
        <w:t>Bagi dunia akademik, dapat memberi sumbangsih dari yang diketahui, pada perkembangannya, yang ada pada budaya Indonesia dengan keberagamannya di Kalimantan</w:t>
      </w:r>
      <w:r>
        <w:rPr>
          <w:spacing w:val="-4"/>
          <w:sz w:val="23"/>
        </w:rPr>
        <w:t xml:space="preserve"> </w:t>
      </w:r>
      <w:r>
        <w:rPr>
          <w:sz w:val="23"/>
        </w:rPr>
        <w:t>Timur.</w:t>
      </w:r>
    </w:p>
    <w:p w:rsidR="00256D3A" w:rsidRDefault="00256D3A" w:rsidP="00F0478C">
      <w:pPr>
        <w:pStyle w:val="BodyText"/>
        <w:spacing w:before="10"/>
        <w:jc w:val="left"/>
        <w:rPr>
          <w:sz w:val="22"/>
        </w:rPr>
      </w:pPr>
    </w:p>
    <w:p w:rsidR="00256D3A" w:rsidRDefault="009A21D8" w:rsidP="00F0478C">
      <w:pPr>
        <w:pStyle w:val="Heading1"/>
        <w:spacing w:line="240" w:lineRule="auto"/>
      </w:pPr>
      <w:r>
        <w:t>Kerangka Dasar Teori</w:t>
      </w:r>
    </w:p>
    <w:p w:rsidR="00256D3A" w:rsidRDefault="009A21D8" w:rsidP="00F0478C">
      <w:pPr>
        <w:pStyle w:val="Heading2"/>
        <w:spacing w:line="240" w:lineRule="auto"/>
        <w:jc w:val="left"/>
      </w:pPr>
      <w:r>
        <w:t>Makna</w:t>
      </w:r>
    </w:p>
    <w:p w:rsidR="00256D3A" w:rsidRDefault="009A21D8" w:rsidP="00F0478C">
      <w:pPr>
        <w:pStyle w:val="BodyText"/>
        <w:spacing w:before="2"/>
        <w:ind w:left="112" w:right="109" w:firstLine="719"/>
      </w:pPr>
      <w:r>
        <w:t xml:space="preserve">Brown </w:t>
      </w:r>
      <w:r w:rsidR="002433E1">
        <w:t xml:space="preserve">mengartikan jika cenderungnya dengan mempergunakan reaksi, pembentukan bahasa, dengan komponen membangkitkan suatu kalimat. </w:t>
      </w:r>
      <w:r>
        <w:t>Dengan kata Brown dalam (Mulyana, 2005:256)</w:t>
      </w:r>
      <w:r w:rsidR="002433E1">
        <w:t xml:space="preserve"> ketika seseorang telah menghabisi hari-harinya dengan baik, berikut diuraikan makna ataupun kalimat yang tunggal, dan penyelesaian tugasnya. </w:t>
      </w:r>
    </w:p>
    <w:p w:rsidR="00256D3A" w:rsidRDefault="00D61D62" w:rsidP="00F0478C">
      <w:pPr>
        <w:pStyle w:val="BodyText"/>
        <w:ind w:left="112" w:right="103" w:firstLine="719"/>
      </w:pPr>
      <w:r w:rsidRPr="00D61D62">
        <w:t>Sebagian ahli komunikasi kerap mengatakan tutur arti kala mereka merumuskan arti komunikasi. Stewart L. Tubbs serta Sylvia Moss (1994) melaporkan</w:t>
      </w:r>
      <w:r w:rsidR="009A21D8">
        <w:t xml:space="preserve"> dalam (Sobur, 2009:255), </w:t>
      </w:r>
      <w:r w:rsidR="009C3B88">
        <w:t>Komunikasi ialah proses, untuk membentuk dan makna, dari dua orang ataupun lebih.</w:t>
      </w:r>
      <w:r w:rsidR="009A21D8">
        <w:t xml:space="preserve"> Juga Judy C. Pearson dan Paul E. Nelson (1979) dalam (Sobur, 2009:255), </w:t>
      </w:r>
      <w:r w:rsidR="00947028">
        <w:t xml:space="preserve">Komunikasi meruapakan fase pemahaman dan memaknainya. </w:t>
      </w:r>
    </w:p>
    <w:p w:rsidR="00256D3A" w:rsidRDefault="00D61D62" w:rsidP="00F0478C">
      <w:pPr>
        <w:pStyle w:val="BodyText"/>
        <w:ind w:left="112" w:right="102" w:firstLine="719"/>
      </w:pPr>
      <w:r w:rsidRPr="00D61D62">
        <w:t>Sepanjang lebih dari 2000 tahun, tutur fisher (1986) dalam (Sobur, 2009: 255), rancangan arti sudah menawan para filsuf serta sarjana- sarjana sosial.“ Makna,” ucap Spradley (1997) dalam (Sobur, 2009: 255), “menyampaikan pengalaman sebagian besar umat manusia di semua masyarakat”. Namun, “apa makna dari makna makna itu sendiri?” “Bagaimana kata- kata serta tingkah laku dan objek- objek jadi berarti?” serta “Bagaiman kita menciptakan makna dari sebagian perihal itu?” Persoalan ini ialah salah satu dilema besar dalam metafisika bahasa serta semantik general</w:t>
      </w:r>
      <w:r w:rsidR="009A21D8">
        <w:t>.</w:t>
      </w:r>
    </w:p>
    <w:p w:rsidR="00256D3A" w:rsidRDefault="00256D3A" w:rsidP="00F0478C">
      <w:pPr>
        <w:pStyle w:val="BodyText"/>
        <w:spacing w:before="1"/>
        <w:jc w:val="left"/>
      </w:pPr>
    </w:p>
    <w:p w:rsidR="00256D3A" w:rsidRDefault="009A21D8" w:rsidP="00F0478C">
      <w:pPr>
        <w:pStyle w:val="Heading2"/>
        <w:spacing w:line="240" w:lineRule="auto"/>
      </w:pPr>
      <w:r>
        <w:t>Teori Interaksionisme Simbolik</w:t>
      </w:r>
    </w:p>
    <w:p w:rsidR="00256D3A" w:rsidRDefault="00011EF2" w:rsidP="00F0478C">
      <w:pPr>
        <w:pStyle w:val="BodyText"/>
        <w:ind w:left="112" w:right="103" w:firstLine="719"/>
      </w:pPr>
      <w:r w:rsidRPr="00011EF2">
        <w:t xml:space="preserve">Beberapa ilmuwan memainkan peran perintis dalam interaksionisme simbolik, tetapi Mead adalah landasan teori yang paling populer. Pada 1920-an dan 1930-an, Mead mengembangkan teori interaksi simbolik sebagai Profesor </w:t>
      </w:r>
      <w:r>
        <w:t>Filsafat di Universitas Chicago</w:t>
      </w:r>
      <w:r w:rsidR="009A21D8">
        <w:t xml:space="preserve">. </w:t>
      </w:r>
      <w:r w:rsidRPr="00011EF2">
        <w:t>Teori Mead disebarluaskan dan dikembangkan melalui interpretasi dan elaborasi lebih lanjut oleh mahasiswa dan pengikutnya, terutama Herb</w:t>
      </w:r>
      <w:r>
        <w:t>ert Blumer, salah satu muridnya</w:t>
      </w:r>
      <w:r w:rsidR="009A21D8">
        <w:t xml:space="preserve">. </w:t>
      </w:r>
      <w:r w:rsidRPr="00011EF2">
        <w:t>Bahkan, Blumr menciptakan dan mempopulerkan istilah "interaksi simbolik" dalam komunitas akademi</w:t>
      </w:r>
      <w:r>
        <w:t>s pada tahun 1937</w:t>
      </w:r>
      <w:r w:rsidR="009A21D8">
        <w:t xml:space="preserve"> (Mulyana, 2004:68)</w:t>
      </w:r>
    </w:p>
    <w:p w:rsidR="00256D3A" w:rsidRDefault="00256D3A" w:rsidP="00F0478C">
      <w:pPr>
        <w:sectPr w:rsidR="00256D3A">
          <w:pgSz w:w="10210" w:h="14180"/>
          <w:pgMar w:top="960" w:right="1180" w:bottom="860" w:left="1220" w:header="715" w:footer="666" w:gutter="0"/>
          <w:cols w:space="720"/>
        </w:sectPr>
      </w:pPr>
    </w:p>
    <w:p w:rsidR="00256D3A" w:rsidRDefault="00256D3A" w:rsidP="00F0478C">
      <w:pPr>
        <w:pStyle w:val="BodyText"/>
        <w:spacing w:before="1"/>
        <w:jc w:val="left"/>
        <w:rPr>
          <w:sz w:val="12"/>
        </w:rPr>
      </w:pPr>
    </w:p>
    <w:p w:rsidR="00256D3A" w:rsidRDefault="009A21D8" w:rsidP="00F0478C">
      <w:pPr>
        <w:pStyle w:val="BodyText"/>
        <w:spacing w:before="90"/>
        <w:ind w:left="112" w:right="105"/>
      </w:pPr>
      <w:r>
        <w:t>Menurut Blumer dalam (Mufid, 2009:148),</w:t>
      </w:r>
      <w:r w:rsidR="00DC1E2B">
        <w:t xml:space="preserve"> teori ini berpijakan pada premisnya jika manusia melakukan sesuatu,  beralaskan dengan  makna yang dicarinya, asal dan timbulnya hubungan personal, dengan disempurnakan dan ditafsirkan pada hubungan dan keberlangsungannya, dikarenakan ini lebih kepada barang dan hubungan tersimbolnya.</w:t>
      </w:r>
    </w:p>
    <w:p w:rsidR="00256D3A" w:rsidRDefault="00256D3A" w:rsidP="00F0478C">
      <w:pPr>
        <w:pStyle w:val="BodyText"/>
        <w:spacing w:before="10"/>
        <w:jc w:val="left"/>
        <w:rPr>
          <w:sz w:val="22"/>
        </w:rPr>
      </w:pPr>
    </w:p>
    <w:p w:rsidR="00256D3A" w:rsidRDefault="009A21D8" w:rsidP="00F0478C">
      <w:pPr>
        <w:pStyle w:val="Heading2"/>
        <w:spacing w:line="240" w:lineRule="auto"/>
      </w:pPr>
      <w:r>
        <w:t>Komunikasi Antarbudaya</w:t>
      </w:r>
    </w:p>
    <w:p w:rsidR="00256D3A" w:rsidRDefault="009A21D8" w:rsidP="00F0478C">
      <w:pPr>
        <w:pStyle w:val="BodyText"/>
        <w:ind w:left="112" w:right="104" w:firstLine="566"/>
      </w:pPr>
      <w:r>
        <w:t xml:space="preserve">Komunikasi antarbudaya bukan merupakan sesuatu yang baru bagi masyarakat Indonesia, mengingat banyaknya ragam suku dan etnik yang ada. Ketika terjadi </w:t>
      </w:r>
      <w:r w:rsidR="00B053B7">
        <w:t xml:space="preserve">hubungan dengan penemuan dari personalitas, dari latarbelakangnya. Akan tetapi, juga yang tersistem dan pembeda yang tampak jelas. </w:t>
      </w:r>
      <w:r>
        <w:t>Karena tidak mengherankan jika ada istilah yang mirip, yaitu komunikasi lintas budaya (cross cultural communication). Sebagian menyatakan bahwa cross cultural communication fokus pada aspek perbedaan dan persamaan antarbudaya, yang berarti komunikasi antarbudaya sejatinya lebih luas dan lebih komprehensif daripada komunikasi lintas budaya. Namun ada pula berpendapat bahwa maknanya sama saja (Priandono, 2016:</w:t>
      </w:r>
      <w:r>
        <w:rPr>
          <w:spacing w:val="56"/>
        </w:rPr>
        <w:t xml:space="preserve"> </w:t>
      </w:r>
      <w:r>
        <w:t>58).</w:t>
      </w:r>
    </w:p>
    <w:p w:rsidR="00256D3A" w:rsidRDefault="00256D3A" w:rsidP="00F0478C">
      <w:pPr>
        <w:pStyle w:val="BodyText"/>
        <w:spacing w:before="2"/>
        <w:jc w:val="left"/>
      </w:pPr>
    </w:p>
    <w:p w:rsidR="00256D3A" w:rsidRDefault="009A21D8" w:rsidP="00F0478C">
      <w:pPr>
        <w:pStyle w:val="Heading2"/>
        <w:spacing w:line="240" w:lineRule="auto"/>
      </w:pPr>
      <w:r>
        <w:t>Komunikasi Non-verbal</w:t>
      </w:r>
    </w:p>
    <w:p w:rsidR="00256D3A" w:rsidRDefault="009A21D8" w:rsidP="00F0478C">
      <w:pPr>
        <w:pStyle w:val="BodyText"/>
        <w:ind w:left="112" w:right="105" w:firstLine="624"/>
      </w:pPr>
      <w:r>
        <w:t>Menurut Damayanti (2017: 10) komunikasi non-verbal</w:t>
      </w:r>
      <w:r w:rsidR="00B41AD3">
        <w:t xml:space="preserve"> erat kaitnnya dengan bahasa tubuh, dengan media komunikasi manusia yaitu visual, gerak ataupu taktiknya. Fungsinya, yaitu dengan bahasa tubuh, terkhusus dengan penghubung yang jelas dan lengkap, untuk memaknai dan memaparkan apa yang dirasakan, kemudian dengan yang krusial, penggolongan yang efektif. Dengan demikian, penyampaian makna dari nonverbal, dengan ekspresi dari tubuh ataupun keseluruhannya. </w:t>
      </w:r>
    </w:p>
    <w:p w:rsidR="00256D3A" w:rsidRDefault="00256D3A" w:rsidP="00F0478C">
      <w:pPr>
        <w:pStyle w:val="BodyText"/>
        <w:spacing w:before="2"/>
        <w:jc w:val="left"/>
      </w:pPr>
    </w:p>
    <w:p w:rsidR="00256D3A" w:rsidRDefault="009A21D8" w:rsidP="00F0478C">
      <w:pPr>
        <w:pStyle w:val="Heading2"/>
        <w:spacing w:line="240" w:lineRule="auto"/>
      </w:pPr>
      <w:r>
        <w:t>Tari Sebagai Media Komunikasi</w:t>
      </w:r>
    </w:p>
    <w:p w:rsidR="00256D3A" w:rsidRDefault="009A21D8" w:rsidP="00F0478C">
      <w:pPr>
        <w:pStyle w:val="BodyText"/>
        <w:ind w:left="112" w:right="103" w:firstLine="719"/>
        <w:sectPr w:rsidR="00256D3A">
          <w:pgSz w:w="10210" w:h="14180"/>
          <w:pgMar w:top="960" w:right="1180" w:bottom="860" w:left="1220" w:header="715" w:footer="666" w:gutter="0"/>
          <w:cols w:space="720"/>
        </w:sectPr>
      </w:pPr>
      <w:proofErr w:type="spellStart"/>
      <w:r>
        <w:t>Hafizi</w:t>
      </w:r>
      <w:proofErr w:type="spellEnd"/>
      <w:r>
        <w:t xml:space="preserve"> (2001:11) </w:t>
      </w:r>
      <w:proofErr w:type="spellStart"/>
      <w:r>
        <w:t>menyatakan</w:t>
      </w:r>
      <w:proofErr w:type="spellEnd"/>
      <w:r>
        <w:t xml:space="preserve"> </w:t>
      </w:r>
      <w:proofErr w:type="spellStart"/>
      <w:r>
        <w:t>bahwa</w:t>
      </w:r>
      <w:proofErr w:type="spellEnd"/>
      <w:r>
        <w:t xml:space="preserve"> gerak tubuh manusia </w:t>
      </w:r>
      <w:r w:rsidR="00B41AD3">
        <w:t>ialah media batu, di keseharian, dengan memaparkan apa yang diinginkan</w:t>
      </w:r>
      <w:r>
        <w:t xml:space="preserve"> jiwa manusia ataupun untuk mengungkapkan maksud-maksud tertentu yang akan terdapat </w:t>
      </w:r>
      <w:proofErr w:type="gramStart"/>
      <w:r>
        <w:t>dalam  sebuah</w:t>
      </w:r>
      <w:proofErr w:type="gramEnd"/>
      <w:r>
        <w:t xml:space="preserve"> tarian. Hal ini sejalan uraian sebelumnya bahwa komunikasi non-verbal banyak menggunakan gerak tubuh manusia. Artinya, tari yang unsur pokoknya adalah gerak tubuh sudah seharusnya dapat menjadi media komunikasi. </w:t>
      </w:r>
      <w:proofErr w:type="spellStart"/>
      <w:proofErr w:type="gramStart"/>
      <w:r>
        <w:t>Dengan</w:t>
      </w:r>
      <w:proofErr w:type="spellEnd"/>
      <w:r>
        <w:t xml:space="preserve"> </w:t>
      </w:r>
      <w:proofErr w:type="spellStart"/>
      <w:r>
        <w:t>demikian</w:t>
      </w:r>
      <w:proofErr w:type="spellEnd"/>
      <w:r>
        <w:t>,</w:t>
      </w:r>
      <w:r w:rsidR="00F0478C">
        <w:rPr>
          <w:spacing w:val="35"/>
        </w:rPr>
        <w:t xml:space="preserve"> </w:t>
      </w:r>
      <w:proofErr w:type="spellStart"/>
      <w:r>
        <w:t>setiap</w:t>
      </w:r>
      <w:proofErr w:type="spellEnd"/>
      <w:r>
        <w:rPr>
          <w:spacing w:val="39"/>
        </w:rPr>
        <w:t xml:space="preserve"> </w:t>
      </w:r>
      <w:proofErr w:type="spellStart"/>
      <w:r>
        <w:t>gerakan</w:t>
      </w:r>
      <w:proofErr w:type="spellEnd"/>
      <w:r>
        <w:rPr>
          <w:spacing w:val="35"/>
        </w:rPr>
        <w:t xml:space="preserve"> </w:t>
      </w:r>
      <w:r>
        <w:t>yang</w:t>
      </w:r>
      <w:r>
        <w:rPr>
          <w:spacing w:val="39"/>
        </w:rPr>
        <w:t xml:space="preserve"> </w:t>
      </w:r>
      <w:proofErr w:type="spellStart"/>
      <w:r>
        <w:t>ada</w:t>
      </w:r>
      <w:proofErr w:type="spellEnd"/>
      <w:r>
        <w:rPr>
          <w:spacing w:val="38"/>
        </w:rPr>
        <w:t xml:space="preserve"> </w:t>
      </w:r>
      <w:r>
        <w:t>pada</w:t>
      </w:r>
      <w:r>
        <w:rPr>
          <w:spacing w:val="39"/>
        </w:rPr>
        <w:t xml:space="preserve"> </w:t>
      </w:r>
      <w:r>
        <w:t>sebuah</w:t>
      </w:r>
      <w:r>
        <w:rPr>
          <w:spacing w:val="38"/>
        </w:rPr>
        <w:t xml:space="preserve"> </w:t>
      </w:r>
      <w:r>
        <w:t>seni</w:t>
      </w:r>
      <w:r>
        <w:rPr>
          <w:spacing w:val="39"/>
        </w:rPr>
        <w:t xml:space="preserve"> </w:t>
      </w:r>
      <w:proofErr w:type="spellStart"/>
      <w:r>
        <w:t>tari</w:t>
      </w:r>
      <w:proofErr w:type="spellEnd"/>
      <w:r>
        <w:rPr>
          <w:spacing w:val="36"/>
        </w:rPr>
        <w:t xml:space="preserve"> </w:t>
      </w:r>
      <w:proofErr w:type="spellStart"/>
      <w:r>
        <w:t>bisa</w:t>
      </w:r>
      <w:proofErr w:type="spellEnd"/>
      <w:r>
        <w:rPr>
          <w:spacing w:val="37"/>
        </w:rPr>
        <w:t xml:space="preserve"> </w:t>
      </w:r>
      <w:proofErr w:type="spellStart"/>
      <w:r>
        <w:t>memiliki</w:t>
      </w:r>
      <w:proofErr w:type="spellEnd"/>
      <w:r>
        <w:rPr>
          <w:spacing w:val="47"/>
        </w:rPr>
        <w:t xml:space="preserve"> </w:t>
      </w:r>
      <w:proofErr w:type="spellStart"/>
      <w:r>
        <w:t>makna</w:t>
      </w:r>
      <w:proofErr w:type="spellEnd"/>
      <w:r w:rsidR="00F0478C">
        <w:t xml:space="preserve"> </w:t>
      </w:r>
      <w:proofErr w:type="spellStart"/>
      <w:r w:rsidR="00F0478C">
        <w:t>tersembunyi</w:t>
      </w:r>
      <w:proofErr w:type="spellEnd"/>
      <w:r w:rsidR="00F0478C">
        <w:t xml:space="preserve"> </w:t>
      </w:r>
      <w:proofErr w:type="spellStart"/>
      <w:r w:rsidR="00F0478C">
        <w:t>dan</w:t>
      </w:r>
      <w:proofErr w:type="spellEnd"/>
      <w:r w:rsidR="00F0478C">
        <w:t xml:space="preserve"> </w:t>
      </w:r>
      <w:proofErr w:type="spellStart"/>
      <w:r w:rsidR="00F0478C">
        <w:t>pesan</w:t>
      </w:r>
      <w:proofErr w:type="spellEnd"/>
      <w:r w:rsidR="00F0478C">
        <w:t xml:space="preserve"> yang </w:t>
      </w:r>
      <w:proofErr w:type="spellStart"/>
      <w:r w:rsidR="00F0478C">
        <w:t>ingin</w:t>
      </w:r>
      <w:proofErr w:type="spellEnd"/>
      <w:r w:rsidR="00F0478C">
        <w:t xml:space="preserve"> </w:t>
      </w:r>
      <w:proofErr w:type="spellStart"/>
      <w:r w:rsidR="00F0478C">
        <w:t>disampaikan</w:t>
      </w:r>
      <w:proofErr w:type="spellEnd"/>
      <w:r w:rsidR="00F0478C">
        <w:t>.</w:t>
      </w:r>
      <w:proofErr w:type="gramEnd"/>
      <w:r w:rsidR="00F0478C">
        <w:t xml:space="preserve"> </w:t>
      </w:r>
      <w:proofErr w:type="spellStart"/>
      <w:proofErr w:type="gramStart"/>
      <w:r w:rsidR="00F0478C">
        <w:t>Pesan</w:t>
      </w:r>
      <w:proofErr w:type="spellEnd"/>
      <w:r w:rsidR="00F0478C">
        <w:t xml:space="preserve"> </w:t>
      </w:r>
      <w:proofErr w:type="spellStart"/>
      <w:r w:rsidR="00F0478C">
        <w:t>tersebut</w:t>
      </w:r>
      <w:proofErr w:type="spellEnd"/>
      <w:r w:rsidR="00F0478C">
        <w:t xml:space="preserve"> </w:t>
      </w:r>
      <w:proofErr w:type="spellStart"/>
      <w:r w:rsidR="00F0478C">
        <w:t>bisa</w:t>
      </w:r>
      <w:proofErr w:type="spellEnd"/>
      <w:r w:rsidR="00F0478C">
        <w:t xml:space="preserve"> </w:t>
      </w:r>
      <w:proofErr w:type="spellStart"/>
      <w:r w:rsidR="00F0478C">
        <w:t>dengan</w:t>
      </w:r>
      <w:proofErr w:type="spellEnd"/>
      <w:r w:rsidR="00F0478C">
        <w:t xml:space="preserve"> </w:t>
      </w:r>
      <w:proofErr w:type="spellStart"/>
      <w:r w:rsidR="00F0478C">
        <w:t>mudah</w:t>
      </w:r>
      <w:proofErr w:type="spellEnd"/>
      <w:r w:rsidR="00F0478C">
        <w:t xml:space="preserve"> </w:t>
      </w:r>
      <w:proofErr w:type="spellStart"/>
      <w:r w:rsidR="00F0478C">
        <w:t>dimengerti</w:t>
      </w:r>
      <w:proofErr w:type="spellEnd"/>
      <w:r w:rsidR="00F0478C">
        <w:t xml:space="preserve"> </w:t>
      </w:r>
      <w:proofErr w:type="spellStart"/>
      <w:r w:rsidR="00F0478C">
        <w:t>dan</w:t>
      </w:r>
      <w:proofErr w:type="spellEnd"/>
      <w:r w:rsidR="00F0478C">
        <w:t xml:space="preserve"> </w:t>
      </w:r>
      <w:proofErr w:type="spellStart"/>
      <w:r w:rsidR="00F0478C">
        <w:t>bisa</w:t>
      </w:r>
      <w:proofErr w:type="spellEnd"/>
      <w:r w:rsidR="00F0478C">
        <w:t xml:space="preserve"> pula </w:t>
      </w:r>
      <w:proofErr w:type="spellStart"/>
      <w:r w:rsidR="00F0478C">
        <w:t>memerlukan</w:t>
      </w:r>
      <w:proofErr w:type="spellEnd"/>
      <w:r w:rsidR="00F0478C">
        <w:t xml:space="preserve"> </w:t>
      </w:r>
      <w:proofErr w:type="spellStart"/>
      <w:r w:rsidR="00F0478C">
        <w:t>prakondisi</w:t>
      </w:r>
      <w:proofErr w:type="spellEnd"/>
      <w:r w:rsidR="00F0478C">
        <w:t xml:space="preserve"> </w:t>
      </w:r>
      <w:proofErr w:type="spellStart"/>
      <w:r w:rsidR="00F0478C">
        <w:t>tertentu</w:t>
      </w:r>
      <w:proofErr w:type="spellEnd"/>
      <w:r w:rsidR="00F0478C">
        <w:t xml:space="preserve"> </w:t>
      </w:r>
      <w:proofErr w:type="spellStart"/>
      <w:r w:rsidR="00F0478C">
        <w:t>dari</w:t>
      </w:r>
      <w:proofErr w:type="spellEnd"/>
      <w:r w:rsidR="00F0478C">
        <w:t xml:space="preserve"> </w:t>
      </w:r>
      <w:proofErr w:type="spellStart"/>
      <w:r w:rsidR="00F0478C">
        <w:t>komunikannya</w:t>
      </w:r>
      <w:proofErr w:type="spellEnd"/>
      <w:r w:rsidR="00F0478C">
        <w:t>.</w:t>
      </w:r>
      <w:proofErr w:type="gramEnd"/>
    </w:p>
    <w:p w:rsidR="00256D3A" w:rsidRDefault="00256D3A" w:rsidP="00F0478C">
      <w:pPr>
        <w:pStyle w:val="BodyText"/>
        <w:spacing w:before="1"/>
        <w:jc w:val="left"/>
      </w:pPr>
    </w:p>
    <w:p w:rsidR="00256D3A" w:rsidRDefault="009A21D8" w:rsidP="00F0478C">
      <w:pPr>
        <w:pStyle w:val="Heading2"/>
        <w:spacing w:line="240" w:lineRule="auto"/>
        <w:jc w:val="left"/>
      </w:pPr>
      <w:r>
        <w:t>Kebudayaan</w:t>
      </w:r>
    </w:p>
    <w:p w:rsidR="00256D3A" w:rsidRDefault="009A21D8" w:rsidP="00F0478C">
      <w:pPr>
        <w:pStyle w:val="BodyText"/>
        <w:ind w:left="112" w:right="102" w:firstLine="719"/>
      </w:pPr>
      <w:r>
        <w:t>Kebudayaan</w:t>
      </w:r>
      <w:r w:rsidR="00DC1E2B">
        <w:t xml:space="preserve"> asalnya merupakan pembentukan yang dengan dua pengertian, kaitannya dengan pikiran manusia. Bahasa inggrisnya, ialah kultur, yang asal katanya dari bahasa latin, pengolahan dan pengerjaan. Artinya, juga pada pengelolaan tanah, ataupun bertani, penerjemahan dengan budaya dengan bahasa indonesia</w:t>
      </w:r>
      <w:r>
        <w:t>. (widagdho, 2015:18)</w:t>
      </w:r>
    </w:p>
    <w:p w:rsidR="00256D3A" w:rsidRDefault="00D61D62" w:rsidP="00F0478C">
      <w:pPr>
        <w:pStyle w:val="BodyText"/>
        <w:ind w:left="112" w:right="106" w:firstLine="719"/>
      </w:pPr>
      <w:r w:rsidRPr="00D61D62">
        <w:t>Kultur merupakan semua hasil upaya manusia dengan budhinya berbentuk segenap sumber jiwa, yaitu cipta, rasa, serta krasa</w:t>
      </w:r>
      <w:r w:rsidR="009A21D8">
        <w:t xml:space="preserve">. </w:t>
      </w:r>
      <w:proofErr w:type="gramStart"/>
      <w:r w:rsidR="009A21D8">
        <w:t>Hoendardeaal menulis dalam widagdho (2015:27)</w:t>
      </w:r>
      <w:r w:rsidR="00DC1E2B">
        <w:t xml:space="preserve"> jika hal yang sebenarnya, diperoleh ini khususnya dengan cakupan bidang ataupu dari etikanya.</w:t>
      </w:r>
      <w:proofErr w:type="gramEnd"/>
      <w:r w:rsidR="00DC1E2B">
        <w:t xml:space="preserve"> </w:t>
      </w:r>
    </w:p>
    <w:p w:rsidR="00256D3A" w:rsidRDefault="009A21D8" w:rsidP="00F0478C">
      <w:pPr>
        <w:pStyle w:val="Heading2"/>
        <w:spacing w:before="231" w:line="240" w:lineRule="auto"/>
        <w:ind w:left="0"/>
      </w:pPr>
      <w:proofErr w:type="spellStart"/>
      <w:r>
        <w:t>Definisi</w:t>
      </w:r>
      <w:proofErr w:type="spellEnd"/>
      <w:r>
        <w:t xml:space="preserve"> </w:t>
      </w:r>
      <w:proofErr w:type="spellStart"/>
      <w:r>
        <w:t>Konsepsional</w:t>
      </w:r>
      <w:proofErr w:type="spellEnd"/>
    </w:p>
    <w:p w:rsidR="00256D3A" w:rsidRDefault="00075264" w:rsidP="00F0478C">
      <w:pPr>
        <w:pStyle w:val="BodyText"/>
        <w:ind w:left="112" w:right="109" w:firstLine="566"/>
      </w:pPr>
      <w:r>
        <w:t xml:space="preserve">Pada pengkajian ini, memaparkan tentang pengertian terkonsep, dengan judul skripsi, mempermudah pemahaman dan tujuan dengan </w:t>
      </w:r>
      <w:r w:rsidR="009A21D8">
        <w:t>pembahasan  pengertian tentang suatu</w:t>
      </w:r>
      <w:r w:rsidR="009A21D8">
        <w:rPr>
          <w:spacing w:val="-1"/>
        </w:rPr>
        <w:t xml:space="preserve"> </w:t>
      </w:r>
      <w:r w:rsidR="009A21D8">
        <w:t>konsep.</w:t>
      </w:r>
    </w:p>
    <w:p w:rsidR="00256D3A" w:rsidRDefault="00011EF2" w:rsidP="00F0478C">
      <w:pPr>
        <w:pStyle w:val="BodyText"/>
        <w:ind w:left="112" w:right="104" w:firstLine="566"/>
      </w:pPr>
      <w:r w:rsidRPr="00011EF2">
        <w:t xml:space="preserve">Arti konsepsional memberikan batas terhadap penafsiran ataupun sebutan serta kejadian ataupun pertanda yang dicermati, sehingga arti konsepsional dari </w:t>
      </w:r>
      <w:r w:rsidR="009A21D8">
        <w:t xml:space="preserve">analisis makna menggunakan pendekatan teori interaksi simbolik dan didukung oleh konsep makna ini, dimana dalam teori </w:t>
      </w:r>
      <w:r w:rsidR="00047AE4" w:rsidRPr="00047AE4">
        <w:t>interaksi simbolik bagi blumer terdapat 3 prinsip awal, individu merespon sesuatu suasana simbolik; kedua, makna yaitu produk interaksi sosial; ketiga, makna yang meninterpretasikan individu bisa berubah dari durasi ke durasi</w:t>
      </w:r>
      <w:r w:rsidR="009A21D8">
        <w:t xml:space="preserve">. Didukung oleh konsep </w:t>
      </w:r>
      <w:r w:rsidR="00047AE4" w:rsidRPr="00047AE4">
        <w:t>arti bentuk segitiga makna merujuk pada “simbol, objek, serta pemikiran” dalam bentuk ini lambang komunikasi merujuk pada suatu di luar dirinya, ialah subjek serta ini akan memiliki akibat pada pikiran penggunanya, serta men</w:t>
      </w:r>
      <w:r w:rsidR="00047AE4">
        <w:t>gubah pemikiran sosial terhadap</w:t>
      </w:r>
      <w:r w:rsidR="009A21D8">
        <w:t xml:space="preserve"> tari Gantar Busai. Tari Gantar Busai merupakan seni tari dari Kalimantan Timur tercipta di Kutai Barat dan di pentaskan pada saat musim panen padi oleh para petani. Tetapi dengan adanya perkembangan zaman tarian ini berubah makna menjadi tarian persahabatan dan hiburan yang dipentaskan ketika ada acara seperti penyambutan tamu dan juga media komunikasi budaya bagi masyarakat Kabupaten Kutai</w:t>
      </w:r>
      <w:r w:rsidR="009A21D8">
        <w:rPr>
          <w:spacing w:val="-1"/>
        </w:rPr>
        <w:t xml:space="preserve"> </w:t>
      </w:r>
      <w:r w:rsidR="009A21D8">
        <w:t>Barat.</w:t>
      </w:r>
    </w:p>
    <w:p w:rsidR="00256D3A" w:rsidRDefault="00256D3A" w:rsidP="00F0478C">
      <w:pPr>
        <w:pStyle w:val="BodyText"/>
        <w:jc w:val="left"/>
      </w:pPr>
    </w:p>
    <w:p w:rsidR="00256D3A" w:rsidRDefault="009A21D8" w:rsidP="00F0478C">
      <w:pPr>
        <w:pStyle w:val="Heading1"/>
        <w:spacing w:line="240" w:lineRule="auto"/>
      </w:pPr>
      <w:r>
        <w:t>Metode Penelitian</w:t>
      </w:r>
    </w:p>
    <w:p w:rsidR="00256D3A" w:rsidRDefault="009A21D8" w:rsidP="00F0478C">
      <w:pPr>
        <w:pStyle w:val="Heading2"/>
        <w:spacing w:line="240" w:lineRule="auto"/>
        <w:jc w:val="left"/>
      </w:pPr>
      <w:r>
        <w:t>Jenis Penelitian</w:t>
      </w:r>
    </w:p>
    <w:p w:rsidR="00256D3A" w:rsidRDefault="00D61D62" w:rsidP="00CE697B">
      <w:pPr>
        <w:pStyle w:val="BodyText"/>
        <w:spacing w:before="2" w:line="276" w:lineRule="auto"/>
        <w:ind w:left="142" w:firstLine="690"/>
        <w:jc w:val="left"/>
        <w:sectPr w:rsidR="00256D3A">
          <w:pgSz w:w="10210" w:h="14180"/>
          <w:pgMar w:top="960" w:right="1180" w:bottom="860" w:left="1220" w:header="715" w:footer="666" w:gutter="0"/>
          <w:cols w:space="720"/>
        </w:sectPr>
      </w:pPr>
      <w:proofErr w:type="gramStart"/>
      <w:r w:rsidRPr="00D61D62">
        <w:t xml:space="preserve">Penelitian yang hendak dicoba </w:t>
      </w:r>
      <w:proofErr w:type="spellStart"/>
      <w:r w:rsidRPr="00D61D62">
        <w:t>merupakan</w:t>
      </w:r>
      <w:proofErr w:type="spellEnd"/>
      <w:r w:rsidRPr="00D61D62">
        <w:t xml:space="preserve"> </w:t>
      </w:r>
      <w:proofErr w:type="spellStart"/>
      <w:r w:rsidRPr="00D61D62">
        <w:t>penelitian</w:t>
      </w:r>
      <w:proofErr w:type="spellEnd"/>
      <w:r w:rsidRPr="00D61D62">
        <w:t xml:space="preserve"> </w:t>
      </w:r>
      <w:proofErr w:type="spellStart"/>
      <w:r w:rsidRPr="00D61D62">
        <w:t>deskriptif</w:t>
      </w:r>
      <w:proofErr w:type="spellEnd"/>
      <w:r w:rsidRPr="00D61D62">
        <w:t xml:space="preserve"> </w:t>
      </w:r>
      <w:proofErr w:type="spellStart"/>
      <w:r w:rsidRPr="00D61D62">
        <w:t>kualitatif</w:t>
      </w:r>
      <w:proofErr w:type="spellEnd"/>
      <w:r w:rsidR="009A21D8">
        <w:t>.</w:t>
      </w:r>
      <w:proofErr w:type="gramEnd"/>
      <w:r w:rsidR="00F0478C">
        <w:t xml:space="preserve"> </w:t>
      </w:r>
      <w:proofErr w:type="spellStart"/>
      <w:proofErr w:type="gramStart"/>
      <w:r w:rsidR="00F0478C">
        <w:t>Merupakan</w:t>
      </w:r>
      <w:proofErr w:type="spellEnd"/>
      <w:r w:rsidR="00F0478C">
        <w:t xml:space="preserve"> </w:t>
      </w:r>
      <w:proofErr w:type="spellStart"/>
      <w:r w:rsidR="00F0478C">
        <w:t>metode</w:t>
      </w:r>
      <w:proofErr w:type="spellEnd"/>
      <w:r w:rsidR="00F0478C">
        <w:t xml:space="preserve"> </w:t>
      </w:r>
      <w:proofErr w:type="spellStart"/>
      <w:r w:rsidR="00F0478C">
        <w:t>pengkajian</w:t>
      </w:r>
      <w:proofErr w:type="spellEnd"/>
      <w:r w:rsidR="00F0478C">
        <w:t xml:space="preserve"> yang </w:t>
      </w:r>
      <w:proofErr w:type="spellStart"/>
      <w:r w:rsidR="00F0478C">
        <w:t>dipergunakan</w:t>
      </w:r>
      <w:proofErr w:type="spellEnd"/>
      <w:r w:rsidR="00F0478C">
        <w:t xml:space="preserve">, </w:t>
      </w:r>
      <w:proofErr w:type="spellStart"/>
      <w:r w:rsidR="00F0478C">
        <w:t>dengan</w:t>
      </w:r>
      <w:proofErr w:type="spellEnd"/>
      <w:r w:rsidR="00F0478C">
        <w:t xml:space="preserve"> </w:t>
      </w:r>
      <w:proofErr w:type="spellStart"/>
      <w:r w:rsidR="00F0478C">
        <w:t>wawasan</w:t>
      </w:r>
      <w:proofErr w:type="spellEnd"/>
      <w:r w:rsidR="00F0478C">
        <w:t xml:space="preserve"> </w:t>
      </w:r>
      <w:proofErr w:type="spellStart"/>
      <w:r w:rsidR="00F0478C">
        <w:t>ataupun</w:t>
      </w:r>
      <w:proofErr w:type="spellEnd"/>
      <w:r w:rsidR="00F0478C">
        <w:t xml:space="preserve"> </w:t>
      </w:r>
      <w:proofErr w:type="spellStart"/>
      <w:r w:rsidR="00F0478C">
        <w:t>subyek</w:t>
      </w:r>
      <w:proofErr w:type="spellEnd"/>
      <w:r w:rsidR="00F0478C">
        <w:t xml:space="preserve"> </w:t>
      </w:r>
      <w:proofErr w:type="spellStart"/>
      <w:r w:rsidR="00F0478C">
        <w:t>penelitiannya</w:t>
      </w:r>
      <w:proofErr w:type="spellEnd"/>
      <w:r w:rsidR="00F0478C">
        <w:t xml:space="preserve">, </w:t>
      </w:r>
      <w:proofErr w:type="spellStart"/>
      <w:r w:rsidR="00F0478C">
        <w:t>dengan</w:t>
      </w:r>
      <w:proofErr w:type="spellEnd"/>
      <w:r w:rsidR="00F0478C">
        <w:t xml:space="preserve"> </w:t>
      </w:r>
      <w:proofErr w:type="spellStart"/>
      <w:r w:rsidR="00F0478C">
        <w:t>pengumpulan</w:t>
      </w:r>
      <w:proofErr w:type="spellEnd"/>
      <w:r w:rsidR="00F0478C">
        <w:t xml:space="preserve"> </w:t>
      </w:r>
      <w:proofErr w:type="spellStart"/>
      <w:r w:rsidR="00F0478C">
        <w:t>informasi</w:t>
      </w:r>
      <w:proofErr w:type="spellEnd"/>
      <w:r w:rsidR="00F0478C">
        <w:t xml:space="preserve">, </w:t>
      </w:r>
      <w:proofErr w:type="spellStart"/>
      <w:r w:rsidR="00F0478C">
        <w:t>tentang</w:t>
      </w:r>
      <w:proofErr w:type="spellEnd"/>
      <w:r w:rsidR="00F0478C">
        <w:t xml:space="preserve"> </w:t>
      </w:r>
      <w:proofErr w:type="spellStart"/>
      <w:r w:rsidR="00F0478C">
        <w:t>subyek</w:t>
      </w:r>
      <w:proofErr w:type="spellEnd"/>
      <w:r w:rsidR="00F0478C">
        <w:t xml:space="preserve"> </w:t>
      </w:r>
      <w:proofErr w:type="spellStart"/>
      <w:r w:rsidR="00F0478C">
        <w:t>ataupun</w:t>
      </w:r>
      <w:proofErr w:type="spellEnd"/>
      <w:r w:rsidR="00F0478C">
        <w:t xml:space="preserve"> </w:t>
      </w:r>
      <w:proofErr w:type="spellStart"/>
      <w:r w:rsidR="00F0478C">
        <w:t>penyikapan</w:t>
      </w:r>
      <w:proofErr w:type="spellEnd"/>
      <w:r w:rsidR="00F0478C">
        <w:t>.</w:t>
      </w:r>
      <w:proofErr w:type="gramEnd"/>
      <w:r w:rsidR="00F0478C">
        <w:t xml:space="preserve"> </w:t>
      </w:r>
      <w:proofErr w:type="spellStart"/>
      <w:r w:rsidR="00F0478C">
        <w:t>Penelitian</w:t>
      </w:r>
      <w:proofErr w:type="spellEnd"/>
      <w:r w:rsidR="00F0478C">
        <w:t xml:space="preserve"> </w:t>
      </w:r>
      <w:proofErr w:type="spellStart"/>
      <w:r w:rsidR="00CE697B">
        <w:t>i</w:t>
      </w:r>
      <w:r w:rsidR="00F0478C">
        <w:t>ni</w:t>
      </w:r>
      <w:proofErr w:type="spellEnd"/>
      <w:r w:rsidR="00F0478C">
        <w:t xml:space="preserve"> </w:t>
      </w:r>
      <w:proofErr w:type="spellStart"/>
      <w:r w:rsidR="00F0478C">
        <w:t>dengan</w:t>
      </w:r>
      <w:proofErr w:type="spellEnd"/>
      <w:r w:rsidR="00F0478C">
        <w:t xml:space="preserve"> </w:t>
      </w:r>
      <w:proofErr w:type="spellStart"/>
      <w:r w:rsidR="00F0478C">
        <w:t>upaya</w:t>
      </w:r>
      <w:proofErr w:type="spellEnd"/>
      <w:r w:rsidR="00F0478C">
        <w:t xml:space="preserve"> </w:t>
      </w:r>
      <w:proofErr w:type="spellStart"/>
      <w:r w:rsidR="00F0478C">
        <w:t>menggambarkan</w:t>
      </w:r>
      <w:proofErr w:type="spellEnd"/>
      <w:r w:rsidR="00F0478C">
        <w:t xml:space="preserve"> </w:t>
      </w:r>
      <w:proofErr w:type="spellStart"/>
      <w:r w:rsidR="00F0478C">
        <w:t>keseluruhan</w:t>
      </w:r>
      <w:proofErr w:type="spellEnd"/>
      <w:r w:rsidR="00F0478C">
        <w:t xml:space="preserve"> </w:t>
      </w:r>
      <w:proofErr w:type="spellStart"/>
      <w:r w:rsidR="00CE697B">
        <w:t>gejala</w:t>
      </w:r>
      <w:proofErr w:type="spellEnd"/>
      <w:r w:rsidR="00CE697B">
        <w:t xml:space="preserve"> </w:t>
      </w:r>
      <w:proofErr w:type="spellStart"/>
      <w:r w:rsidR="00CE697B">
        <w:t>ataupun</w:t>
      </w:r>
      <w:proofErr w:type="spellEnd"/>
      <w:r w:rsidR="00CE697B">
        <w:t xml:space="preserve"> </w:t>
      </w:r>
      <w:proofErr w:type="spellStart"/>
      <w:r w:rsidR="00CE697B">
        <w:t>kondisi</w:t>
      </w:r>
      <w:proofErr w:type="spellEnd"/>
      <w:r w:rsidR="00CE697B">
        <w:t xml:space="preserve">, </w:t>
      </w:r>
      <w:proofErr w:type="spellStart"/>
      <w:r w:rsidR="00CE697B">
        <w:t>dengan</w:t>
      </w:r>
      <w:proofErr w:type="spellEnd"/>
      <w:r w:rsidR="00CE697B">
        <w:t xml:space="preserve"> </w:t>
      </w:r>
      <w:proofErr w:type="spellStart"/>
      <w:proofErr w:type="gramStart"/>
      <w:r w:rsidR="00CE697B">
        <w:t>apa</w:t>
      </w:r>
      <w:proofErr w:type="spellEnd"/>
      <w:proofErr w:type="gramEnd"/>
      <w:r w:rsidR="00CE697B">
        <w:t xml:space="preserve"> </w:t>
      </w:r>
      <w:proofErr w:type="spellStart"/>
      <w:r w:rsidR="00CE697B">
        <w:t>adanya</w:t>
      </w:r>
      <w:proofErr w:type="spellEnd"/>
      <w:r w:rsidR="00CE697B">
        <w:t xml:space="preserve">, </w:t>
      </w:r>
      <w:proofErr w:type="spellStart"/>
      <w:r w:rsidR="00CE697B">
        <w:t>hal</w:t>
      </w:r>
      <w:proofErr w:type="spellEnd"/>
      <w:r w:rsidR="00CE697B">
        <w:t xml:space="preserve"> yang </w:t>
      </w:r>
      <w:proofErr w:type="spellStart"/>
      <w:r w:rsidR="00CE697B">
        <w:t>umum</w:t>
      </w:r>
      <w:proofErr w:type="spellEnd"/>
      <w:r w:rsidR="00CE697B">
        <w:t xml:space="preserve"> </w:t>
      </w:r>
      <w:proofErr w:type="spellStart"/>
      <w:r w:rsidR="00CE697B">
        <w:t>dari</w:t>
      </w:r>
      <w:proofErr w:type="spellEnd"/>
      <w:r w:rsidR="00CE697B">
        <w:t xml:space="preserve"> </w:t>
      </w:r>
      <w:proofErr w:type="spellStart"/>
      <w:r w:rsidR="00CE697B">
        <w:t>peristiwa</w:t>
      </w:r>
      <w:proofErr w:type="spellEnd"/>
      <w:r w:rsidR="00CE697B">
        <w:t xml:space="preserve"> </w:t>
      </w:r>
      <w:proofErr w:type="spellStart"/>
      <w:r w:rsidR="00CE697B">
        <w:t>sosialnya</w:t>
      </w:r>
      <w:proofErr w:type="spellEnd"/>
      <w:r w:rsidR="00CE697B">
        <w:t xml:space="preserve">, </w:t>
      </w:r>
      <w:proofErr w:type="spellStart"/>
      <w:r w:rsidR="00CE697B">
        <w:t>juga</w:t>
      </w:r>
      <w:proofErr w:type="spellEnd"/>
      <w:r w:rsidR="00CE697B">
        <w:t xml:space="preserve"> </w:t>
      </w:r>
      <w:proofErr w:type="spellStart"/>
      <w:r w:rsidR="00CE697B">
        <w:t>penggambaran</w:t>
      </w:r>
      <w:proofErr w:type="spellEnd"/>
      <w:r w:rsidR="00CE697B">
        <w:t xml:space="preserve"> </w:t>
      </w:r>
      <w:proofErr w:type="spellStart"/>
      <w:r w:rsidR="00CE697B">
        <w:t>sifatnya</w:t>
      </w:r>
      <w:proofErr w:type="spellEnd"/>
      <w:r w:rsidR="00CE697B">
        <w:t xml:space="preserve"> </w:t>
      </w:r>
      <w:proofErr w:type="spellStart"/>
      <w:r w:rsidR="00CE697B">
        <w:t>jelas</w:t>
      </w:r>
      <w:proofErr w:type="spellEnd"/>
      <w:r w:rsidR="00CE697B">
        <w:t xml:space="preserve"> </w:t>
      </w:r>
      <w:proofErr w:type="spellStart"/>
      <w:r w:rsidR="00CE697B">
        <w:t>dicermati</w:t>
      </w:r>
      <w:proofErr w:type="spellEnd"/>
      <w:r w:rsidR="00CE697B">
        <w:t xml:space="preserve"> </w:t>
      </w:r>
      <w:proofErr w:type="spellStart"/>
      <w:r w:rsidR="00CE697B">
        <w:t>dengan</w:t>
      </w:r>
      <w:proofErr w:type="spellEnd"/>
      <w:r w:rsidR="00CE697B">
        <w:t xml:space="preserve"> </w:t>
      </w:r>
      <w:proofErr w:type="spellStart"/>
      <w:r w:rsidR="00CE697B">
        <w:t>kebagaimanaan</w:t>
      </w:r>
      <w:proofErr w:type="spellEnd"/>
      <w:r w:rsidR="00CE697B">
        <w:t xml:space="preserve">, </w:t>
      </w:r>
      <w:proofErr w:type="spellStart"/>
      <w:r w:rsidR="00CE697B">
        <w:t>dengan</w:t>
      </w:r>
      <w:proofErr w:type="spellEnd"/>
      <w:r w:rsidR="00CE697B">
        <w:t xml:space="preserve"> </w:t>
      </w:r>
      <w:proofErr w:type="spellStart"/>
      <w:r w:rsidR="00CE697B">
        <w:t>realita</w:t>
      </w:r>
      <w:proofErr w:type="spellEnd"/>
      <w:r w:rsidR="00CE697B">
        <w:t xml:space="preserve"> </w:t>
      </w:r>
      <w:proofErr w:type="spellStart"/>
      <w:r w:rsidR="00CE697B">
        <w:t>penyikapan</w:t>
      </w:r>
      <w:proofErr w:type="spellEnd"/>
      <w:r w:rsidR="00CE697B">
        <w:t xml:space="preserve"> </w:t>
      </w:r>
      <w:proofErr w:type="spellStart"/>
      <w:r w:rsidR="00CE697B">
        <w:t>dan</w:t>
      </w:r>
      <w:proofErr w:type="spellEnd"/>
      <w:r w:rsidR="00CE697B">
        <w:t xml:space="preserve"> </w:t>
      </w:r>
      <w:proofErr w:type="spellStart"/>
      <w:r w:rsidR="00CE697B">
        <w:t>penemuan</w:t>
      </w:r>
      <w:proofErr w:type="spellEnd"/>
      <w:r w:rsidR="00CE697B">
        <w:t xml:space="preserve"> </w:t>
      </w:r>
      <w:proofErr w:type="spellStart"/>
      <w:r w:rsidR="00CE697B">
        <w:t>pelapisan</w:t>
      </w:r>
      <w:proofErr w:type="spellEnd"/>
      <w:r w:rsidR="00CE697B">
        <w:t xml:space="preserve"> </w:t>
      </w:r>
      <w:proofErr w:type="spellStart"/>
      <w:r w:rsidR="00CE697B">
        <w:t>sosialnya</w:t>
      </w:r>
      <w:proofErr w:type="spellEnd"/>
      <w:r w:rsidR="00CE697B">
        <w:t>, (</w:t>
      </w:r>
      <w:proofErr w:type="spellStart"/>
      <w:r w:rsidR="00CE697B">
        <w:t>Mukhtar</w:t>
      </w:r>
      <w:proofErr w:type="spellEnd"/>
      <w:r w:rsidR="00CE697B">
        <w:t>, 2013:10-11)</w:t>
      </w:r>
    </w:p>
    <w:p w:rsidR="00256D3A" w:rsidRDefault="00256D3A" w:rsidP="00F0478C">
      <w:pPr>
        <w:pStyle w:val="BodyText"/>
        <w:jc w:val="left"/>
      </w:pPr>
    </w:p>
    <w:p w:rsidR="00256D3A" w:rsidRDefault="009A21D8" w:rsidP="00F0478C">
      <w:pPr>
        <w:pStyle w:val="Heading2"/>
        <w:spacing w:line="240" w:lineRule="auto"/>
      </w:pPr>
      <w:r>
        <w:t>Fokus Penelitian</w:t>
      </w:r>
    </w:p>
    <w:p w:rsidR="00256D3A" w:rsidRDefault="00B41AD3" w:rsidP="00F0478C">
      <w:pPr>
        <w:pStyle w:val="BodyText"/>
        <w:ind w:left="112" w:right="104" w:firstLine="851"/>
      </w:pPr>
      <w:r>
        <w:t xml:space="preserve">Fokusnya, pada pengkajain yang memiliki tujuan untuk pembatasan studi, dengan kemudahan pengkajian dan olah data. Fokusnya yaitu: </w:t>
      </w:r>
    </w:p>
    <w:p w:rsidR="00256D3A" w:rsidRDefault="009A21D8" w:rsidP="00F0478C">
      <w:pPr>
        <w:pStyle w:val="BodyText"/>
        <w:ind w:left="112" w:right="112"/>
      </w:pPr>
      <w:r>
        <w:t>Makna Seni Tari Gantar Busai sebagai media komunikasi di Kabupaten Kutai Barat.</w:t>
      </w:r>
    </w:p>
    <w:p w:rsidR="00256D3A" w:rsidRDefault="009A21D8" w:rsidP="00F0478C">
      <w:pPr>
        <w:pStyle w:val="BodyText"/>
        <w:ind w:left="112"/>
      </w:pPr>
      <w:r>
        <w:t>Indikator :</w:t>
      </w:r>
    </w:p>
    <w:p w:rsidR="00256D3A" w:rsidRDefault="009A21D8" w:rsidP="00F0478C">
      <w:pPr>
        <w:pStyle w:val="ListParagraph"/>
        <w:numPr>
          <w:ilvl w:val="0"/>
          <w:numId w:val="6"/>
        </w:numPr>
        <w:tabs>
          <w:tab w:val="left" w:pos="833"/>
        </w:tabs>
        <w:spacing w:before="2"/>
        <w:ind w:right="102"/>
        <w:jc w:val="both"/>
        <w:rPr>
          <w:sz w:val="23"/>
        </w:rPr>
      </w:pPr>
      <w:r>
        <w:rPr>
          <w:sz w:val="23"/>
        </w:rPr>
        <w:t>Makna yang terdapat dalam Tari Gantar Busai di Kutai Barat  yang hendak disampaikan dalam penyajian seni tari dari sisi simbolnya yaitu berupa gerakan dan juga pakaian yang digunakan penari, aksesoris pendukung, serta alat music yang mereka</w:t>
      </w:r>
      <w:r>
        <w:rPr>
          <w:spacing w:val="-4"/>
          <w:sz w:val="23"/>
        </w:rPr>
        <w:t xml:space="preserve"> </w:t>
      </w:r>
      <w:r>
        <w:rPr>
          <w:sz w:val="23"/>
        </w:rPr>
        <w:t>gunakan.</w:t>
      </w:r>
    </w:p>
    <w:p w:rsidR="00256D3A" w:rsidRDefault="00256D3A" w:rsidP="00F0478C">
      <w:pPr>
        <w:pStyle w:val="BodyText"/>
        <w:jc w:val="left"/>
      </w:pPr>
    </w:p>
    <w:p w:rsidR="00256D3A" w:rsidRDefault="009A21D8" w:rsidP="00F0478C">
      <w:pPr>
        <w:pStyle w:val="ListParagraph"/>
        <w:numPr>
          <w:ilvl w:val="0"/>
          <w:numId w:val="6"/>
        </w:numPr>
        <w:tabs>
          <w:tab w:val="left" w:pos="833"/>
        </w:tabs>
        <w:spacing w:before="1"/>
        <w:ind w:right="107"/>
        <w:jc w:val="both"/>
        <w:rPr>
          <w:sz w:val="23"/>
        </w:rPr>
      </w:pPr>
      <w:r>
        <w:rPr>
          <w:sz w:val="23"/>
        </w:rPr>
        <w:t>Beralihnya makna seni tari gantar busai seiring berjalannya waktu. Dengan di dukung oleh teori makna model segitiga makna dari Orgen dan Richard dalam (Vardiansyah, 2004:71) yang mengacu pada; Simbol, Objek,</w:t>
      </w:r>
      <w:r>
        <w:rPr>
          <w:spacing w:val="-1"/>
          <w:sz w:val="23"/>
        </w:rPr>
        <w:t xml:space="preserve"> </w:t>
      </w:r>
      <w:r>
        <w:rPr>
          <w:sz w:val="23"/>
        </w:rPr>
        <w:t>Pemikiran.</w:t>
      </w:r>
    </w:p>
    <w:p w:rsidR="00256D3A" w:rsidRDefault="00256D3A" w:rsidP="00F0478C">
      <w:pPr>
        <w:pStyle w:val="BodyText"/>
        <w:spacing w:before="11"/>
        <w:jc w:val="left"/>
        <w:rPr>
          <w:sz w:val="22"/>
        </w:rPr>
      </w:pPr>
    </w:p>
    <w:p w:rsidR="00256D3A" w:rsidRDefault="009A21D8" w:rsidP="001B6EAB">
      <w:pPr>
        <w:pStyle w:val="Heading2"/>
        <w:spacing w:line="240" w:lineRule="auto"/>
      </w:pPr>
      <w:r>
        <w:t>Sumber dan Jenis Data</w:t>
      </w:r>
    </w:p>
    <w:p w:rsidR="00256D3A" w:rsidRDefault="008702FF" w:rsidP="001B6EAB">
      <w:pPr>
        <w:pStyle w:val="BodyText"/>
        <w:ind w:left="112" w:right="104" w:firstLine="719"/>
      </w:pPr>
      <w:r>
        <w:t xml:space="preserve">Peneliti, dengan rujukan yang berdasar dan mempertimbangkan dari yang ditunjuk dengan anggapan yang paling mengetahui, dengan mengambil pula purposivenya, dengan pengambilannya: </w:t>
      </w:r>
    </w:p>
    <w:p w:rsidR="00256D3A" w:rsidRDefault="009A21D8" w:rsidP="001B6EAB">
      <w:pPr>
        <w:pStyle w:val="ListParagraph"/>
        <w:numPr>
          <w:ilvl w:val="0"/>
          <w:numId w:val="5"/>
        </w:numPr>
        <w:tabs>
          <w:tab w:val="left" w:pos="833"/>
        </w:tabs>
        <w:spacing w:before="1"/>
        <w:ind w:right="104"/>
        <w:jc w:val="both"/>
        <w:rPr>
          <w:sz w:val="23"/>
        </w:rPr>
      </w:pPr>
      <w:r>
        <w:rPr>
          <w:sz w:val="23"/>
        </w:rPr>
        <w:t xml:space="preserve">Ketua adat Besar di Kabupaten Kutai Barat dari Suku Dayak Tunjung Benuaq yaitu Bapak Manar Dimansyah Gamas di pilih karena beliau mengetahui tentang asal </w:t>
      </w:r>
      <w:proofErr w:type="spellStart"/>
      <w:r>
        <w:rPr>
          <w:sz w:val="23"/>
        </w:rPr>
        <w:t>usul</w:t>
      </w:r>
      <w:proofErr w:type="spellEnd"/>
      <w:r>
        <w:rPr>
          <w:sz w:val="23"/>
        </w:rPr>
        <w:t xml:space="preserve"> </w:t>
      </w:r>
      <w:proofErr w:type="spellStart"/>
      <w:r>
        <w:rPr>
          <w:sz w:val="23"/>
        </w:rPr>
        <w:t>kabupaten</w:t>
      </w:r>
      <w:proofErr w:type="spellEnd"/>
      <w:r>
        <w:rPr>
          <w:sz w:val="23"/>
        </w:rPr>
        <w:t xml:space="preserve"> </w:t>
      </w:r>
      <w:proofErr w:type="spellStart"/>
      <w:r>
        <w:rPr>
          <w:sz w:val="23"/>
        </w:rPr>
        <w:t>Kutai</w:t>
      </w:r>
      <w:proofErr w:type="spellEnd"/>
      <w:r>
        <w:rPr>
          <w:spacing w:val="-5"/>
          <w:sz w:val="23"/>
        </w:rPr>
        <w:t xml:space="preserve"> </w:t>
      </w:r>
      <w:r>
        <w:rPr>
          <w:sz w:val="23"/>
        </w:rPr>
        <w:t>Barat</w:t>
      </w:r>
      <w:r w:rsidR="001B6EAB">
        <w:rPr>
          <w:sz w:val="23"/>
        </w:rPr>
        <w:t>.</w:t>
      </w:r>
    </w:p>
    <w:p w:rsidR="001B6EAB" w:rsidRDefault="001B6EAB" w:rsidP="001B6EAB">
      <w:pPr>
        <w:pStyle w:val="ListParagraph"/>
        <w:tabs>
          <w:tab w:val="left" w:pos="833"/>
        </w:tabs>
        <w:spacing w:before="1"/>
        <w:ind w:left="832" w:right="104" w:firstLine="0"/>
        <w:jc w:val="left"/>
        <w:rPr>
          <w:sz w:val="23"/>
        </w:rPr>
      </w:pPr>
    </w:p>
    <w:p w:rsidR="00CE697B" w:rsidRDefault="009A21D8" w:rsidP="001B6EAB">
      <w:pPr>
        <w:pStyle w:val="ListParagraph"/>
        <w:numPr>
          <w:ilvl w:val="0"/>
          <w:numId w:val="5"/>
        </w:numPr>
        <w:tabs>
          <w:tab w:val="left" w:pos="833"/>
        </w:tabs>
        <w:ind w:right="107"/>
        <w:jc w:val="both"/>
        <w:rPr>
          <w:sz w:val="23"/>
        </w:rPr>
      </w:pPr>
      <w:r>
        <w:rPr>
          <w:sz w:val="23"/>
        </w:rPr>
        <w:t xml:space="preserve">Pendiri Sanggar Tari Papan Putih Bapak Benedikus di pilih karena Pendiri sanggar tari sangat mengetahui tentang keseluruhan operasional kelompok tari ini sebagai orang yang mendirikan kelompok tari sehingga di anggap kompeten oleh </w:t>
      </w:r>
      <w:proofErr w:type="spellStart"/>
      <w:r>
        <w:rPr>
          <w:sz w:val="23"/>
        </w:rPr>
        <w:t>penulis</w:t>
      </w:r>
      <w:proofErr w:type="spellEnd"/>
      <w:r>
        <w:rPr>
          <w:sz w:val="23"/>
        </w:rPr>
        <w:t xml:space="preserve"> </w:t>
      </w:r>
      <w:proofErr w:type="spellStart"/>
      <w:r>
        <w:rPr>
          <w:sz w:val="23"/>
        </w:rPr>
        <w:t>untuk</w:t>
      </w:r>
      <w:proofErr w:type="spellEnd"/>
      <w:r>
        <w:rPr>
          <w:sz w:val="23"/>
        </w:rPr>
        <w:t xml:space="preserve"> </w:t>
      </w:r>
      <w:proofErr w:type="spellStart"/>
      <w:r>
        <w:rPr>
          <w:sz w:val="23"/>
        </w:rPr>
        <w:t>dijadikan</w:t>
      </w:r>
      <w:proofErr w:type="spellEnd"/>
      <w:r>
        <w:rPr>
          <w:spacing w:val="-3"/>
          <w:sz w:val="23"/>
        </w:rPr>
        <w:t xml:space="preserve"> </w:t>
      </w:r>
      <w:proofErr w:type="spellStart"/>
      <w:r>
        <w:rPr>
          <w:sz w:val="23"/>
        </w:rPr>
        <w:t>informan</w:t>
      </w:r>
      <w:proofErr w:type="spellEnd"/>
      <w:r>
        <w:rPr>
          <w:sz w:val="23"/>
        </w:rPr>
        <w:t>.</w:t>
      </w:r>
    </w:p>
    <w:p w:rsidR="00CE697B" w:rsidRDefault="00CE697B" w:rsidP="001B6EAB">
      <w:pPr>
        <w:tabs>
          <w:tab w:val="left" w:pos="833"/>
        </w:tabs>
        <w:ind w:right="107"/>
        <w:jc w:val="both"/>
        <w:rPr>
          <w:sz w:val="23"/>
        </w:rPr>
      </w:pPr>
    </w:p>
    <w:p w:rsidR="00CE697B" w:rsidRDefault="00CE697B" w:rsidP="001B6EAB">
      <w:pPr>
        <w:pStyle w:val="ListParagraph"/>
        <w:numPr>
          <w:ilvl w:val="0"/>
          <w:numId w:val="5"/>
        </w:numPr>
        <w:tabs>
          <w:tab w:val="left" w:pos="833"/>
        </w:tabs>
        <w:ind w:right="107"/>
        <w:jc w:val="both"/>
        <w:rPr>
          <w:sz w:val="23"/>
        </w:rPr>
      </w:pPr>
      <w:r>
        <w:rPr>
          <w:sz w:val="23"/>
        </w:rPr>
        <w:t xml:space="preserve">Guru </w:t>
      </w:r>
      <w:proofErr w:type="spellStart"/>
      <w:r>
        <w:rPr>
          <w:sz w:val="23"/>
        </w:rPr>
        <w:t>Tari</w:t>
      </w:r>
      <w:proofErr w:type="spellEnd"/>
      <w:r>
        <w:rPr>
          <w:sz w:val="23"/>
        </w:rPr>
        <w:t xml:space="preserve"> di </w:t>
      </w:r>
      <w:proofErr w:type="spellStart"/>
      <w:r>
        <w:rPr>
          <w:sz w:val="23"/>
        </w:rPr>
        <w:t>Sanggar</w:t>
      </w:r>
      <w:proofErr w:type="spellEnd"/>
      <w:r>
        <w:rPr>
          <w:sz w:val="23"/>
        </w:rPr>
        <w:t xml:space="preserve"> </w:t>
      </w:r>
      <w:proofErr w:type="spellStart"/>
      <w:r>
        <w:rPr>
          <w:sz w:val="23"/>
        </w:rPr>
        <w:t>Tari</w:t>
      </w:r>
      <w:proofErr w:type="spellEnd"/>
      <w:r>
        <w:rPr>
          <w:sz w:val="23"/>
        </w:rPr>
        <w:t xml:space="preserve"> </w:t>
      </w:r>
      <w:proofErr w:type="spellStart"/>
      <w:r>
        <w:rPr>
          <w:sz w:val="23"/>
        </w:rPr>
        <w:t>Papan</w:t>
      </w:r>
      <w:proofErr w:type="spellEnd"/>
      <w:r>
        <w:rPr>
          <w:sz w:val="23"/>
        </w:rPr>
        <w:t xml:space="preserve"> </w:t>
      </w:r>
      <w:proofErr w:type="spellStart"/>
      <w:r>
        <w:rPr>
          <w:sz w:val="23"/>
        </w:rPr>
        <w:t>Putih</w:t>
      </w:r>
      <w:proofErr w:type="spellEnd"/>
      <w:r>
        <w:rPr>
          <w:sz w:val="23"/>
        </w:rPr>
        <w:t xml:space="preserve"> </w:t>
      </w:r>
      <w:proofErr w:type="spellStart"/>
      <w:r>
        <w:rPr>
          <w:sz w:val="23"/>
        </w:rPr>
        <w:t>yaitu</w:t>
      </w:r>
      <w:proofErr w:type="spellEnd"/>
      <w:r>
        <w:rPr>
          <w:sz w:val="23"/>
        </w:rPr>
        <w:t xml:space="preserve"> Regina </w:t>
      </w:r>
      <w:proofErr w:type="spellStart"/>
      <w:r>
        <w:rPr>
          <w:sz w:val="23"/>
        </w:rPr>
        <w:t>Rosi</w:t>
      </w:r>
      <w:proofErr w:type="spellEnd"/>
      <w:r>
        <w:rPr>
          <w:sz w:val="23"/>
        </w:rPr>
        <w:t xml:space="preserve"> </w:t>
      </w:r>
      <w:proofErr w:type="spellStart"/>
      <w:r>
        <w:rPr>
          <w:sz w:val="23"/>
        </w:rPr>
        <w:t>dianggap</w:t>
      </w:r>
      <w:proofErr w:type="spellEnd"/>
      <w:r>
        <w:rPr>
          <w:sz w:val="23"/>
        </w:rPr>
        <w:t xml:space="preserve"> </w:t>
      </w:r>
      <w:proofErr w:type="spellStart"/>
      <w:r>
        <w:rPr>
          <w:sz w:val="23"/>
        </w:rPr>
        <w:t>kompeten</w:t>
      </w:r>
      <w:proofErr w:type="spellEnd"/>
      <w:r>
        <w:rPr>
          <w:sz w:val="23"/>
        </w:rPr>
        <w:t xml:space="preserve"> </w:t>
      </w:r>
      <w:proofErr w:type="spellStart"/>
      <w:r>
        <w:rPr>
          <w:sz w:val="23"/>
        </w:rPr>
        <w:t>sebagai</w:t>
      </w:r>
      <w:proofErr w:type="spellEnd"/>
      <w:r>
        <w:rPr>
          <w:sz w:val="23"/>
        </w:rPr>
        <w:t xml:space="preserve"> </w:t>
      </w:r>
      <w:proofErr w:type="spellStart"/>
      <w:r>
        <w:rPr>
          <w:sz w:val="23"/>
        </w:rPr>
        <w:t>informan</w:t>
      </w:r>
      <w:proofErr w:type="spellEnd"/>
      <w:r>
        <w:rPr>
          <w:sz w:val="23"/>
        </w:rPr>
        <w:t xml:space="preserve"> </w:t>
      </w:r>
      <w:proofErr w:type="spellStart"/>
      <w:r w:rsidR="001B6EAB">
        <w:rPr>
          <w:sz w:val="23"/>
        </w:rPr>
        <w:t>karena</w:t>
      </w:r>
      <w:proofErr w:type="spellEnd"/>
      <w:r w:rsidR="001B6EAB">
        <w:rPr>
          <w:sz w:val="23"/>
        </w:rPr>
        <w:t xml:space="preserve"> guru </w:t>
      </w:r>
      <w:proofErr w:type="spellStart"/>
      <w:r w:rsidR="001B6EAB">
        <w:rPr>
          <w:sz w:val="23"/>
        </w:rPr>
        <w:t>sanggar</w:t>
      </w:r>
      <w:proofErr w:type="spellEnd"/>
      <w:r w:rsidR="001B6EAB">
        <w:rPr>
          <w:sz w:val="23"/>
        </w:rPr>
        <w:t xml:space="preserve"> </w:t>
      </w:r>
      <w:proofErr w:type="spellStart"/>
      <w:r w:rsidR="001B6EAB">
        <w:rPr>
          <w:sz w:val="23"/>
        </w:rPr>
        <w:t>Tari</w:t>
      </w:r>
      <w:proofErr w:type="spellEnd"/>
      <w:r w:rsidR="001B6EAB">
        <w:rPr>
          <w:sz w:val="23"/>
        </w:rPr>
        <w:t xml:space="preserve"> orang yang </w:t>
      </w:r>
      <w:proofErr w:type="spellStart"/>
      <w:r w:rsidR="001B6EAB">
        <w:rPr>
          <w:sz w:val="23"/>
        </w:rPr>
        <w:t>turut</w:t>
      </w:r>
      <w:proofErr w:type="spellEnd"/>
      <w:r w:rsidR="001B6EAB">
        <w:rPr>
          <w:sz w:val="23"/>
        </w:rPr>
        <w:t xml:space="preserve"> </w:t>
      </w:r>
      <w:proofErr w:type="spellStart"/>
      <w:proofErr w:type="gramStart"/>
      <w:r w:rsidR="001B6EAB">
        <w:rPr>
          <w:sz w:val="23"/>
        </w:rPr>
        <w:t>langsung</w:t>
      </w:r>
      <w:proofErr w:type="spellEnd"/>
      <w:proofErr w:type="gramEnd"/>
      <w:r w:rsidR="001B6EAB">
        <w:rPr>
          <w:sz w:val="23"/>
        </w:rPr>
        <w:t xml:space="preserve"> </w:t>
      </w:r>
      <w:proofErr w:type="spellStart"/>
      <w:r w:rsidR="001B6EAB">
        <w:rPr>
          <w:sz w:val="23"/>
        </w:rPr>
        <w:t>mendukung</w:t>
      </w:r>
      <w:proofErr w:type="spellEnd"/>
      <w:r w:rsidR="001B6EAB">
        <w:rPr>
          <w:sz w:val="23"/>
        </w:rPr>
        <w:t xml:space="preserve"> </w:t>
      </w:r>
      <w:proofErr w:type="spellStart"/>
      <w:r w:rsidR="001B6EAB">
        <w:rPr>
          <w:sz w:val="23"/>
        </w:rPr>
        <w:t>kegiatan</w:t>
      </w:r>
      <w:proofErr w:type="spellEnd"/>
      <w:r w:rsidR="001B6EAB">
        <w:rPr>
          <w:sz w:val="23"/>
        </w:rPr>
        <w:t xml:space="preserve"> </w:t>
      </w:r>
      <w:proofErr w:type="spellStart"/>
      <w:r w:rsidR="001B6EAB">
        <w:rPr>
          <w:sz w:val="23"/>
        </w:rPr>
        <w:t>kelompok</w:t>
      </w:r>
      <w:proofErr w:type="spellEnd"/>
      <w:r w:rsidR="001B6EAB">
        <w:rPr>
          <w:sz w:val="23"/>
        </w:rPr>
        <w:t xml:space="preserve"> </w:t>
      </w:r>
      <w:proofErr w:type="spellStart"/>
      <w:r w:rsidR="001B6EAB">
        <w:rPr>
          <w:sz w:val="23"/>
        </w:rPr>
        <w:t>tari</w:t>
      </w:r>
      <w:proofErr w:type="spellEnd"/>
      <w:r w:rsidR="001B6EAB">
        <w:rPr>
          <w:sz w:val="23"/>
        </w:rPr>
        <w:t xml:space="preserve">. </w:t>
      </w:r>
    </w:p>
    <w:p w:rsidR="001B6EAB" w:rsidRDefault="001B6EAB" w:rsidP="001B6EAB">
      <w:pPr>
        <w:tabs>
          <w:tab w:val="left" w:pos="833"/>
        </w:tabs>
        <w:ind w:right="107"/>
        <w:jc w:val="both"/>
        <w:rPr>
          <w:sz w:val="23"/>
        </w:rPr>
      </w:pPr>
    </w:p>
    <w:p w:rsidR="001B6EAB" w:rsidRDefault="001B6EAB" w:rsidP="001B6EAB">
      <w:pPr>
        <w:pStyle w:val="ListParagraph"/>
        <w:numPr>
          <w:ilvl w:val="0"/>
          <w:numId w:val="5"/>
        </w:numPr>
        <w:tabs>
          <w:tab w:val="left" w:pos="833"/>
        </w:tabs>
        <w:ind w:right="107"/>
        <w:jc w:val="both"/>
        <w:rPr>
          <w:sz w:val="23"/>
        </w:rPr>
      </w:pPr>
      <w:proofErr w:type="spellStart"/>
      <w:r>
        <w:rPr>
          <w:sz w:val="23"/>
        </w:rPr>
        <w:t>Masyarakat</w:t>
      </w:r>
      <w:proofErr w:type="spellEnd"/>
      <w:r>
        <w:rPr>
          <w:sz w:val="23"/>
        </w:rPr>
        <w:t xml:space="preserve"> </w:t>
      </w:r>
      <w:proofErr w:type="spellStart"/>
      <w:r>
        <w:rPr>
          <w:sz w:val="23"/>
        </w:rPr>
        <w:t>awam</w:t>
      </w:r>
      <w:proofErr w:type="spellEnd"/>
      <w:r>
        <w:rPr>
          <w:sz w:val="23"/>
        </w:rPr>
        <w:t xml:space="preserve"> yang </w:t>
      </w:r>
      <w:proofErr w:type="spellStart"/>
      <w:r>
        <w:rPr>
          <w:sz w:val="23"/>
        </w:rPr>
        <w:t>ada</w:t>
      </w:r>
      <w:proofErr w:type="spellEnd"/>
      <w:r>
        <w:rPr>
          <w:sz w:val="23"/>
        </w:rPr>
        <w:t xml:space="preserve"> di </w:t>
      </w:r>
      <w:proofErr w:type="spellStart"/>
      <w:r>
        <w:rPr>
          <w:sz w:val="23"/>
        </w:rPr>
        <w:t>Kabupaten</w:t>
      </w:r>
      <w:proofErr w:type="spellEnd"/>
      <w:r>
        <w:rPr>
          <w:sz w:val="23"/>
        </w:rPr>
        <w:t xml:space="preserve"> </w:t>
      </w:r>
      <w:proofErr w:type="spellStart"/>
      <w:r>
        <w:rPr>
          <w:sz w:val="23"/>
        </w:rPr>
        <w:t>Kutai</w:t>
      </w:r>
      <w:proofErr w:type="spellEnd"/>
      <w:r>
        <w:rPr>
          <w:sz w:val="23"/>
        </w:rPr>
        <w:t xml:space="preserve"> Barat yang </w:t>
      </w:r>
      <w:proofErr w:type="spellStart"/>
      <w:r>
        <w:rPr>
          <w:sz w:val="23"/>
        </w:rPr>
        <w:t>pernah</w:t>
      </w:r>
      <w:proofErr w:type="spellEnd"/>
      <w:r>
        <w:rPr>
          <w:sz w:val="23"/>
        </w:rPr>
        <w:t xml:space="preserve"> </w:t>
      </w:r>
      <w:proofErr w:type="spellStart"/>
      <w:proofErr w:type="gramStart"/>
      <w:r>
        <w:rPr>
          <w:sz w:val="23"/>
        </w:rPr>
        <w:t>menyaksikan</w:t>
      </w:r>
      <w:proofErr w:type="spellEnd"/>
      <w:proofErr w:type="gramEnd"/>
      <w:r>
        <w:rPr>
          <w:sz w:val="23"/>
        </w:rPr>
        <w:t xml:space="preserve"> </w:t>
      </w:r>
      <w:proofErr w:type="spellStart"/>
      <w:r>
        <w:rPr>
          <w:sz w:val="23"/>
        </w:rPr>
        <w:t>tarian</w:t>
      </w:r>
      <w:proofErr w:type="spellEnd"/>
      <w:r>
        <w:rPr>
          <w:sz w:val="23"/>
        </w:rPr>
        <w:t xml:space="preserve"> </w:t>
      </w:r>
      <w:proofErr w:type="spellStart"/>
      <w:r>
        <w:rPr>
          <w:sz w:val="23"/>
        </w:rPr>
        <w:t>ini</w:t>
      </w:r>
      <w:proofErr w:type="spellEnd"/>
      <w:r>
        <w:rPr>
          <w:sz w:val="23"/>
        </w:rPr>
        <w:t xml:space="preserve">. </w:t>
      </w:r>
    </w:p>
    <w:p w:rsidR="001B6EAB" w:rsidRPr="001B6EAB" w:rsidRDefault="001B6EAB" w:rsidP="001B6EAB">
      <w:pPr>
        <w:pStyle w:val="ListParagraph"/>
        <w:numPr>
          <w:ilvl w:val="0"/>
          <w:numId w:val="5"/>
        </w:numPr>
        <w:tabs>
          <w:tab w:val="left" w:pos="833"/>
        </w:tabs>
        <w:ind w:right="107"/>
        <w:jc w:val="both"/>
        <w:rPr>
          <w:sz w:val="23"/>
        </w:rPr>
        <w:sectPr w:rsidR="001B6EAB" w:rsidRPr="001B6EAB">
          <w:pgSz w:w="10210" w:h="14180"/>
          <w:pgMar w:top="960" w:right="1180" w:bottom="860" w:left="1220" w:header="715" w:footer="666" w:gutter="0"/>
          <w:cols w:space="720"/>
        </w:sectPr>
      </w:pPr>
    </w:p>
    <w:p w:rsidR="00256D3A" w:rsidRDefault="00256D3A" w:rsidP="00F0478C">
      <w:pPr>
        <w:pStyle w:val="BodyText"/>
        <w:jc w:val="left"/>
        <w:rPr>
          <w:sz w:val="10"/>
        </w:rPr>
      </w:pPr>
    </w:p>
    <w:p w:rsidR="00256D3A" w:rsidRDefault="009A21D8" w:rsidP="00F0478C">
      <w:pPr>
        <w:pStyle w:val="BodyText"/>
        <w:ind w:left="225"/>
      </w:pPr>
      <w:proofErr w:type="spellStart"/>
      <w:r>
        <w:t>Jenis</w:t>
      </w:r>
      <w:proofErr w:type="spellEnd"/>
      <w:r>
        <w:t xml:space="preserve"> data </w:t>
      </w:r>
      <w:proofErr w:type="spellStart"/>
      <w:r>
        <w:t>dalam</w:t>
      </w:r>
      <w:proofErr w:type="spellEnd"/>
      <w:r>
        <w:t xml:space="preserve"> </w:t>
      </w:r>
      <w:proofErr w:type="spellStart"/>
      <w:r>
        <w:t>penelitian</w:t>
      </w:r>
      <w:proofErr w:type="spellEnd"/>
      <w:r>
        <w:t xml:space="preserve"> ini </w:t>
      </w:r>
      <w:proofErr w:type="gramStart"/>
      <w:r>
        <w:t>adalah :</w:t>
      </w:r>
      <w:proofErr w:type="gramEnd"/>
    </w:p>
    <w:p w:rsidR="00256D3A" w:rsidRDefault="009A21D8" w:rsidP="00F0478C">
      <w:pPr>
        <w:pStyle w:val="ListParagraph"/>
        <w:numPr>
          <w:ilvl w:val="1"/>
          <w:numId w:val="5"/>
        </w:numPr>
        <w:tabs>
          <w:tab w:val="left" w:pos="821"/>
        </w:tabs>
        <w:ind w:right="101"/>
        <w:jc w:val="both"/>
        <w:rPr>
          <w:sz w:val="23"/>
        </w:rPr>
      </w:pPr>
      <w:r>
        <w:rPr>
          <w:sz w:val="23"/>
        </w:rPr>
        <w:t>Data Primer,</w:t>
      </w:r>
      <w:r w:rsidR="000B15DA">
        <w:rPr>
          <w:sz w:val="23"/>
        </w:rPr>
        <w:t xml:space="preserve"> merupakan perhimpunan yang langsung dan umum dari keadaan sosial yang diperoleh dari orang pertama, dengan tanya jawab</w:t>
      </w:r>
      <w:r>
        <w:rPr>
          <w:sz w:val="23"/>
        </w:rPr>
        <w:t>. (Mukhtar, 2013:100)</w:t>
      </w:r>
    </w:p>
    <w:p w:rsidR="00256D3A" w:rsidRDefault="009A21D8" w:rsidP="00F0478C">
      <w:pPr>
        <w:pStyle w:val="ListParagraph"/>
        <w:numPr>
          <w:ilvl w:val="1"/>
          <w:numId w:val="5"/>
        </w:numPr>
        <w:tabs>
          <w:tab w:val="left" w:pos="821"/>
        </w:tabs>
        <w:spacing w:before="1"/>
        <w:ind w:right="111"/>
        <w:jc w:val="both"/>
        <w:rPr>
          <w:sz w:val="23"/>
        </w:rPr>
      </w:pPr>
      <w:r>
        <w:rPr>
          <w:sz w:val="23"/>
        </w:rPr>
        <w:t xml:space="preserve">Data sekunder, </w:t>
      </w:r>
      <w:r w:rsidR="000B15DA">
        <w:rPr>
          <w:sz w:val="23"/>
        </w:rPr>
        <w:t>merupakan perolehan data tidak langsung, memiliki jenjang dengan sumber kedua, dengan dukungan kelengkapan pertama</w:t>
      </w:r>
      <w:r>
        <w:rPr>
          <w:sz w:val="23"/>
        </w:rPr>
        <w:t>, (Mukhtar 2013:100) data ini peneliti peroleh melalui beberapa sumber informasi, antara lain</w:t>
      </w:r>
      <w:r>
        <w:rPr>
          <w:spacing w:val="-1"/>
          <w:sz w:val="23"/>
        </w:rPr>
        <w:t xml:space="preserve"> </w:t>
      </w:r>
      <w:r>
        <w:rPr>
          <w:sz w:val="23"/>
        </w:rPr>
        <w:t>:</w:t>
      </w:r>
    </w:p>
    <w:p w:rsidR="00D61D62" w:rsidRPr="00D61D62" w:rsidRDefault="00D61D62" w:rsidP="00F0478C">
      <w:pPr>
        <w:pStyle w:val="ListParagraph"/>
        <w:numPr>
          <w:ilvl w:val="2"/>
          <w:numId w:val="5"/>
        </w:numPr>
        <w:tabs>
          <w:tab w:val="left" w:pos="1106"/>
        </w:tabs>
        <w:jc w:val="both"/>
        <w:rPr>
          <w:sz w:val="23"/>
        </w:rPr>
      </w:pPr>
      <w:r w:rsidRPr="00D61D62">
        <w:rPr>
          <w:sz w:val="23"/>
        </w:rPr>
        <w:t>a. Dokumen-dokumen, gambar dokumentasi dari tempat penelitian</w:t>
      </w:r>
      <w:r>
        <w:rPr>
          <w:sz w:val="23"/>
        </w:rPr>
        <w:t>.</w:t>
      </w:r>
    </w:p>
    <w:p w:rsidR="00256D3A" w:rsidRPr="00D61D62" w:rsidRDefault="00D61D62" w:rsidP="00F0478C">
      <w:pPr>
        <w:pStyle w:val="ListParagraph"/>
        <w:numPr>
          <w:ilvl w:val="2"/>
          <w:numId w:val="5"/>
        </w:numPr>
        <w:tabs>
          <w:tab w:val="left" w:pos="1106"/>
        </w:tabs>
        <w:jc w:val="both"/>
        <w:rPr>
          <w:sz w:val="23"/>
        </w:rPr>
      </w:pPr>
      <w:r w:rsidRPr="00D61D62">
        <w:rPr>
          <w:sz w:val="23"/>
        </w:rPr>
        <w:t>b. Buku-buku ilmiah ataupun hasil rujukan daftar kepustakaan</w:t>
      </w:r>
      <w:r w:rsidR="009A21D8" w:rsidRPr="00D61D62">
        <w:rPr>
          <w:sz w:val="23"/>
        </w:rPr>
        <w:t>.</w:t>
      </w:r>
    </w:p>
    <w:p w:rsidR="00256D3A" w:rsidRDefault="00256D3A" w:rsidP="00F0478C">
      <w:pPr>
        <w:pStyle w:val="BodyText"/>
        <w:spacing w:before="1"/>
        <w:jc w:val="left"/>
      </w:pPr>
    </w:p>
    <w:p w:rsidR="00256D3A" w:rsidRDefault="009A21D8" w:rsidP="00F0478C">
      <w:pPr>
        <w:pStyle w:val="Heading2"/>
        <w:spacing w:before="1" w:line="240" w:lineRule="auto"/>
      </w:pPr>
      <w:r>
        <w:t>Teknik Pengumpulan Data</w:t>
      </w:r>
    </w:p>
    <w:p w:rsidR="00256D3A" w:rsidRDefault="009A21D8" w:rsidP="00F0478C">
      <w:pPr>
        <w:pStyle w:val="BodyText"/>
        <w:ind w:left="472" w:right="110" w:firstLine="878"/>
      </w:pPr>
      <w:r>
        <w:t>Guna memperoleh data yang diperlukan dalam penelitian ini penulis menggunakan beberapa tehnik yaitu :</w:t>
      </w:r>
    </w:p>
    <w:p w:rsidR="00256D3A" w:rsidRDefault="009A21D8" w:rsidP="00F0478C">
      <w:pPr>
        <w:pStyle w:val="ListParagraph"/>
        <w:numPr>
          <w:ilvl w:val="0"/>
          <w:numId w:val="4"/>
        </w:numPr>
        <w:tabs>
          <w:tab w:val="left" w:pos="833"/>
        </w:tabs>
        <w:ind w:hanging="361"/>
        <w:jc w:val="both"/>
        <w:rPr>
          <w:sz w:val="23"/>
        </w:rPr>
      </w:pPr>
      <w:r>
        <w:rPr>
          <w:sz w:val="23"/>
        </w:rPr>
        <w:t>Penelitian lingkungan (Field Work</w:t>
      </w:r>
      <w:r>
        <w:rPr>
          <w:spacing w:val="-1"/>
          <w:sz w:val="23"/>
        </w:rPr>
        <w:t xml:space="preserve"> </w:t>
      </w:r>
      <w:r>
        <w:rPr>
          <w:sz w:val="23"/>
        </w:rPr>
        <w:t>Research)</w:t>
      </w:r>
    </w:p>
    <w:p w:rsidR="00256D3A" w:rsidRDefault="00D61D62" w:rsidP="00F0478C">
      <w:pPr>
        <w:pStyle w:val="BodyText"/>
        <w:ind w:left="832" w:right="102"/>
      </w:pPr>
      <w:r w:rsidRPr="00D61D62">
        <w:t>Penelitian lapangan ialah peneliti melangsungkan penelitian kelapangan yang jadi subjek dari penyusunan skripsi ini, dengan memakai teknik-teknik sebagai berikut</w:t>
      </w:r>
      <w:r w:rsidR="009A21D8">
        <w:t>:</w:t>
      </w:r>
    </w:p>
    <w:p w:rsidR="00256D3A" w:rsidRDefault="009A21D8" w:rsidP="00F0478C">
      <w:pPr>
        <w:pStyle w:val="ListParagraph"/>
        <w:numPr>
          <w:ilvl w:val="1"/>
          <w:numId w:val="4"/>
        </w:numPr>
        <w:tabs>
          <w:tab w:val="left" w:pos="1193"/>
        </w:tabs>
        <w:ind w:hanging="361"/>
        <w:jc w:val="both"/>
        <w:rPr>
          <w:sz w:val="23"/>
        </w:rPr>
      </w:pPr>
      <w:r>
        <w:rPr>
          <w:sz w:val="23"/>
        </w:rPr>
        <w:t>Observasi</w:t>
      </w:r>
    </w:p>
    <w:p w:rsidR="00256D3A" w:rsidRDefault="009A21D8" w:rsidP="00F0478C">
      <w:pPr>
        <w:pStyle w:val="BodyText"/>
        <w:ind w:left="1245" w:right="102"/>
      </w:pPr>
      <w:r>
        <w:t xml:space="preserve">Teknik observasi dalam (Mukhtar,2013:100) dimana peneliti akan </w:t>
      </w:r>
      <w:r w:rsidR="00D576AB">
        <w:t xml:space="preserve">melaksanakan apa yang diamati, dicatat langsung secara tersistem dengan keorisinalitasan dan akuratnya data </w:t>
      </w:r>
      <w:r>
        <w:t>dilapangan, dilakukan untuk melihat langsung praktek tari Gantar Busai di Kutai Barat.</w:t>
      </w:r>
    </w:p>
    <w:p w:rsidR="00256D3A" w:rsidRDefault="009A21D8" w:rsidP="00F0478C">
      <w:pPr>
        <w:pStyle w:val="ListParagraph"/>
        <w:numPr>
          <w:ilvl w:val="1"/>
          <w:numId w:val="4"/>
        </w:numPr>
        <w:tabs>
          <w:tab w:val="left" w:pos="1193"/>
        </w:tabs>
        <w:ind w:hanging="361"/>
        <w:jc w:val="both"/>
        <w:rPr>
          <w:sz w:val="23"/>
        </w:rPr>
      </w:pPr>
      <w:r>
        <w:rPr>
          <w:sz w:val="23"/>
        </w:rPr>
        <w:t>Wawancara</w:t>
      </w:r>
    </w:p>
    <w:p w:rsidR="00256D3A" w:rsidRDefault="009A21D8" w:rsidP="00F0478C">
      <w:pPr>
        <w:pStyle w:val="BodyText"/>
        <w:spacing w:before="2"/>
        <w:ind w:left="1245" w:right="109"/>
      </w:pPr>
      <w:r>
        <w:t>Teknik wawancara dalam (Moelong,2009:186)</w:t>
      </w:r>
      <w:r w:rsidR="004C627E">
        <w:t xml:space="preserve"> caranya dengan tanya jawab, dengan tujuan tertentu, serta dilakukan dua pihak, dengan tanya jawab ataupu yang menjadi maksudnya, </w:t>
      </w:r>
      <w:r>
        <w:t>denga key informan dan informan lainnya yang telah di jelaskan</w:t>
      </w:r>
      <w:r>
        <w:rPr>
          <w:spacing w:val="-4"/>
        </w:rPr>
        <w:t xml:space="preserve"> </w:t>
      </w:r>
      <w:r>
        <w:t>sebelumnya.</w:t>
      </w:r>
    </w:p>
    <w:p w:rsidR="00256D3A" w:rsidRDefault="009A21D8" w:rsidP="00F0478C">
      <w:pPr>
        <w:pStyle w:val="ListParagraph"/>
        <w:numPr>
          <w:ilvl w:val="1"/>
          <w:numId w:val="4"/>
        </w:numPr>
        <w:tabs>
          <w:tab w:val="left" w:pos="1193"/>
        </w:tabs>
        <w:ind w:hanging="361"/>
        <w:jc w:val="both"/>
        <w:rPr>
          <w:sz w:val="23"/>
        </w:rPr>
      </w:pPr>
      <w:r>
        <w:rPr>
          <w:sz w:val="23"/>
        </w:rPr>
        <w:t>Dokumentasi</w:t>
      </w:r>
    </w:p>
    <w:p w:rsidR="00256D3A" w:rsidRDefault="009A21D8" w:rsidP="001B6EAB">
      <w:pPr>
        <w:pStyle w:val="BodyText"/>
        <w:spacing w:line="276" w:lineRule="auto"/>
        <w:ind w:left="1245" w:right="106"/>
      </w:pPr>
      <w:r>
        <w:t xml:space="preserve">Dokumentasi dalam (Mukhtar, 2013:101) yaitu teknik dengan menggunakan </w:t>
      </w:r>
      <w:r w:rsidR="004C627E">
        <w:t xml:space="preserve">media ataupun yang menjadi instrumennya, panduan untuk mengambil dokumen. </w:t>
      </w:r>
      <w:proofErr w:type="gramStart"/>
      <w:r w:rsidR="004C627E">
        <w:t xml:space="preserve">Dilaksanakan dengan langsung, pemilihan dan </w:t>
      </w:r>
      <w:proofErr w:type="spellStart"/>
      <w:r w:rsidR="004C627E">
        <w:t>pandangan</w:t>
      </w:r>
      <w:proofErr w:type="spellEnd"/>
      <w:r w:rsidR="004C627E">
        <w:t xml:space="preserve"> yang </w:t>
      </w:r>
      <w:proofErr w:type="spellStart"/>
      <w:r w:rsidR="004C627E">
        <w:t>diperlukan</w:t>
      </w:r>
      <w:proofErr w:type="spellEnd"/>
      <w:r w:rsidR="004C627E">
        <w:t xml:space="preserve"> </w:t>
      </w:r>
      <w:r w:rsidR="001B6EAB">
        <w:t xml:space="preserve">data </w:t>
      </w:r>
      <w:proofErr w:type="spellStart"/>
      <w:r w:rsidR="001B6EAB">
        <w:t>berupa</w:t>
      </w:r>
      <w:proofErr w:type="spellEnd"/>
      <w:r w:rsidR="001B6EAB">
        <w:t xml:space="preserve"> </w:t>
      </w:r>
      <w:proofErr w:type="spellStart"/>
      <w:r w:rsidR="001B6EAB">
        <w:t>foto</w:t>
      </w:r>
      <w:proofErr w:type="spellEnd"/>
      <w:r w:rsidR="001B6EAB">
        <w:t xml:space="preserve"> </w:t>
      </w:r>
      <w:proofErr w:type="spellStart"/>
      <w:r w:rsidR="001B6EAB">
        <w:t>dan</w:t>
      </w:r>
      <w:proofErr w:type="spellEnd"/>
      <w:r w:rsidR="001B6EAB">
        <w:t xml:space="preserve"> video </w:t>
      </w:r>
      <w:proofErr w:type="spellStart"/>
      <w:r w:rsidR="001B6EAB">
        <w:t>Tari</w:t>
      </w:r>
      <w:proofErr w:type="spellEnd"/>
      <w:r w:rsidR="001B6EAB">
        <w:t xml:space="preserve"> </w:t>
      </w:r>
      <w:proofErr w:type="spellStart"/>
      <w:r w:rsidR="001B6EAB">
        <w:t>Gantar</w:t>
      </w:r>
      <w:proofErr w:type="spellEnd"/>
      <w:r w:rsidR="001B6EAB">
        <w:t xml:space="preserve"> </w:t>
      </w:r>
      <w:proofErr w:type="spellStart"/>
      <w:r w:rsidR="001B6EAB">
        <w:t>Busai</w:t>
      </w:r>
      <w:proofErr w:type="spellEnd"/>
      <w:r w:rsidR="001B6EAB">
        <w:t xml:space="preserve"> di </w:t>
      </w:r>
      <w:proofErr w:type="spellStart"/>
      <w:r w:rsidR="001B6EAB">
        <w:t>Kutai</w:t>
      </w:r>
      <w:proofErr w:type="spellEnd"/>
      <w:r w:rsidR="001B6EAB">
        <w:t xml:space="preserve"> Barat, </w:t>
      </w:r>
      <w:proofErr w:type="spellStart"/>
      <w:r w:rsidR="001B6EAB">
        <w:t>atau</w:t>
      </w:r>
      <w:proofErr w:type="spellEnd"/>
      <w:r w:rsidR="001B6EAB">
        <w:t xml:space="preserve"> pun </w:t>
      </w:r>
      <w:proofErr w:type="spellStart"/>
      <w:r w:rsidR="001B6EAB">
        <w:t>dapat</w:t>
      </w:r>
      <w:proofErr w:type="spellEnd"/>
      <w:r w:rsidR="001B6EAB">
        <w:t xml:space="preserve"> </w:t>
      </w:r>
      <w:proofErr w:type="spellStart"/>
      <w:r w:rsidR="001B6EAB">
        <w:t>berupa</w:t>
      </w:r>
      <w:proofErr w:type="spellEnd"/>
      <w:r w:rsidR="001B6EAB">
        <w:t xml:space="preserve"> </w:t>
      </w:r>
      <w:proofErr w:type="spellStart"/>
      <w:r w:rsidR="001B6EAB">
        <w:t>gambar</w:t>
      </w:r>
      <w:proofErr w:type="spellEnd"/>
      <w:r w:rsidR="001B6EAB">
        <w:t xml:space="preserve">, </w:t>
      </w:r>
      <w:proofErr w:type="spellStart"/>
      <w:r w:rsidR="001B6EAB">
        <w:t>peta</w:t>
      </w:r>
      <w:proofErr w:type="spellEnd"/>
      <w:r w:rsidR="001B6EAB">
        <w:t xml:space="preserve">, </w:t>
      </w:r>
      <w:proofErr w:type="spellStart"/>
      <w:r w:rsidR="001B6EAB">
        <w:t>grafik</w:t>
      </w:r>
      <w:proofErr w:type="spellEnd"/>
      <w:r w:rsidR="001B6EAB">
        <w:t xml:space="preserve">, </w:t>
      </w:r>
      <w:proofErr w:type="spellStart"/>
      <w:r w:rsidR="001B6EAB">
        <w:t>struktur</w:t>
      </w:r>
      <w:proofErr w:type="spellEnd"/>
      <w:r w:rsidR="001B6EAB">
        <w:t xml:space="preserve"> </w:t>
      </w:r>
      <w:proofErr w:type="spellStart"/>
      <w:r w:rsidR="001B6EAB">
        <w:t>organisasi</w:t>
      </w:r>
      <w:proofErr w:type="spellEnd"/>
      <w:r w:rsidR="001B6EAB">
        <w:t xml:space="preserve"> </w:t>
      </w:r>
      <w:proofErr w:type="spellStart"/>
      <w:r w:rsidR="001B6EAB">
        <w:t>catatan</w:t>
      </w:r>
      <w:proofErr w:type="spellEnd"/>
      <w:r w:rsidR="001B6EAB">
        <w:t xml:space="preserve"> </w:t>
      </w:r>
      <w:proofErr w:type="spellStart"/>
      <w:r w:rsidR="001B6EAB">
        <w:t>bersejarah</w:t>
      </w:r>
      <w:proofErr w:type="spellEnd"/>
      <w:r w:rsidR="001B6EAB">
        <w:t xml:space="preserve"> </w:t>
      </w:r>
      <w:proofErr w:type="spellStart"/>
      <w:r w:rsidR="001B6EAB">
        <w:t>dan</w:t>
      </w:r>
      <w:proofErr w:type="spellEnd"/>
      <w:r w:rsidR="001B6EAB">
        <w:t xml:space="preserve"> </w:t>
      </w:r>
      <w:proofErr w:type="spellStart"/>
      <w:r w:rsidR="001B6EAB">
        <w:t>sebagainya</w:t>
      </w:r>
      <w:proofErr w:type="spellEnd"/>
      <w:r w:rsidR="001B6EAB">
        <w:t xml:space="preserve"> </w:t>
      </w:r>
      <w:proofErr w:type="spellStart"/>
      <w:r w:rsidR="001B6EAB">
        <w:t>guna</w:t>
      </w:r>
      <w:proofErr w:type="spellEnd"/>
      <w:r w:rsidR="001B6EAB">
        <w:t xml:space="preserve"> </w:t>
      </w:r>
      <w:proofErr w:type="spellStart"/>
      <w:r w:rsidR="001B6EAB">
        <w:t>mendukung</w:t>
      </w:r>
      <w:proofErr w:type="spellEnd"/>
      <w:r w:rsidR="001B6EAB">
        <w:t xml:space="preserve"> </w:t>
      </w:r>
      <w:proofErr w:type="spellStart"/>
      <w:r w:rsidR="001B6EAB">
        <w:t>peneliti</w:t>
      </w:r>
      <w:proofErr w:type="spellEnd"/>
      <w:r w:rsidR="001B6EAB">
        <w:t xml:space="preserve"> </w:t>
      </w:r>
      <w:proofErr w:type="spellStart"/>
      <w:r w:rsidR="001B6EAB">
        <w:t>dalam</w:t>
      </w:r>
      <w:proofErr w:type="spellEnd"/>
      <w:r w:rsidR="001B6EAB">
        <w:t xml:space="preserve"> </w:t>
      </w:r>
      <w:proofErr w:type="spellStart"/>
      <w:r w:rsidR="001B6EAB">
        <w:t>melakukan</w:t>
      </w:r>
      <w:proofErr w:type="spellEnd"/>
      <w:r w:rsidR="001B6EAB">
        <w:t xml:space="preserve"> </w:t>
      </w:r>
      <w:proofErr w:type="spellStart"/>
      <w:r w:rsidR="001B6EAB">
        <w:t>penelitian</w:t>
      </w:r>
      <w:proofErr w:type="spellEnd"/>
      <w:r w:rsidR="001B6EAB">
        <w:t>.</w:t>
      </w:r>
      <w:proofErr w:type="gramEnd"/>
    </w:p>
    <w:p w:rsidR="001B6EAB" w:rsidRDefault="001B6EAB" w:rsidP="001B6EAB">
      <w:pPr>
        <w:pStyle w:val="BodyText"/>
        <w:ind w:right="106"/>
        <w:sectPr w:rsidR="001B6EAB">
          <w:pgSz w:w="10210" w:h="14180"/>
          <w:pgMar w:top="960" w:right="1180" w:bottom="860" w:left="1220" w:header="715" w:footer="666" w:gutter="0"/>
          <w:cols w:space="720"/>
        </w:sectPr>
      </w:pPr>
    </w:p>
    <w:p w:rsidR="00256D3A" w:rsidRDefault="00256D3A" w:rsidP="00F0478C">
      <w:pPr>
        <w:pStyle w:val="BodyText"/>
        <w:jc w:val="left"/>
      </w:pPr>
    </w:p>
    <w:p w:rsidR="00256D3A" w:rsidRDefault="009A21D8" w:rsidP="00F0478C">
      <w:pPr>
        <w:pStyle w:val="Heading2"/>
        <w:spacing w:line="240" w:lineRule="auto"/>
      </w:pPr>
      <w:r>
        <w:t>Teknik Analisis Data</w:t>
      </w:r>
    </w:p>
    <w:p w:rsidR="00256D3A" w:rsidRDefault="009A21D8" w:rsidP="00F0478C">
      <w:pPr>
        <w:pStyle w:val="BodyText"/>
        <w:ind w:left="112" w:right="112" w:firstLine="566"/>
      </w:pPr>
      <w:r>
        <w:t>Metode analisis data yang dipergunakan dalam penelitian ini adalah metode kualitatif. Sebagaimana yang dikemukakan oleh Miles dan Huberman (2007:16) mengatakan bahwa analisis data kualitatif terdiri dari empat komponen yaitu :</w:t>
      </w:r>
    </w:p>
    <w:p w:rsidR="00256D3A" w:rsidRDefault="009A21D8" w:rsidP="00F0478C">
      <w:pPr>
        <w:pStyle w:val="ListParagraph"/>
        <w:numPr>
          <w:ilvl w:val="0"/>
          <w:numId w:val="3"/>
        </w:numPr>
        <w:tabs>
          <w:tab w:val="left" w:pos="540"/>
        </w:tabs>
        <w:ind w:right="107"/>
        <w:jc w:val="both"/>
        <w:rPr>
          <w:sz w:val="23"/>
        </w:rPr>
      </w:pPr>
      <w:r>
        <w:rPr>
          <w:sz w:val="23"/>
        </w:rPr>
        <w:t>Pengumpulan Data (Data Collection), yaitu langkah pengumpulan data yang diperlukan sebagaimana fokus penelitian yang telah</w:t>
      </w:r>
      <w:r>
        <w:rPr>
          <w:spacing w:val="-9"/>
          <w:sz w:val="23"/>
        </w:rPr>
        <w:t xml:space="preserve"> </w:t>
      </w:r>
      <w:r>
        <w:rPr>
          <w:sz w:val="23"/>
        </w:rPr>
        <w:t>dikemukakan.</w:t>
      </w:r>
    </w:p>
    <w:p w:rsidR="00256D3A" w:rsidRDefault="009A21D8" w:rsidP="00F0478C">
      <w:pPr>
        <w:pStyle w:val="ListParagraph"/>
        <w:numPr>
          <w:ilvl w:val="0"/>
          <w:numId w:val="3"/>
        </w:numPr>
        <w:tabs>
          <w:tab w:val="left" w:pos="540"/>
        </w:tabs>
        <w:spacing w:before="1"/>
        <w:ind w:right="106"/>
        <w:jc w:val="both"/>
        <w:rPr>
          <w:sz w:val="23"/>
        </w:rPr>
      </w:pPr>
      <w:r>
        <w:rPr>
          <w:sz w:val="23"/>
        </w:rPr>
        <w:t>Penyederhanaan Data (Data Reduction), yakni</w:t>
      </w:r>
      <w:r w:rsidR="00275621">
        <w:rPr>
          <w:sz w:val="23"/>
        </w:rPr>
        <w:t xml:space="preserve"> memilih fokus data, menterjemahkan catatan mentah, pengubahan data dan pengumpulan pengkajian, penyortiran dan pemeriksaan, dengan ketajaman dan dipusatkan sebuah data. </w:t>
      </w:r>
    </w:p>
    <w:p w:rsidR="00256D3A" w:rsidRDefault="009A21D8" w:rsidP="00F0478C">
      <w:pPr>
        <w:pStyle w:val="ListParagraph"/>
        <w:numPr>
          <w:ilvl w:val="0"/>
          <w:numId w:val="3"/>
        </w:numPr>
        <w:tabs>
          <w:tab w:val="left" w:pos="540"/>
        </w:tabs>
        <w:ind w:right="105"/>
        <w:jc w:val="both"/>
        <w:rPr>
          <w:sz w:val="23"/>
        </w:rPr>
      </w:pPr>
      <w:r>
        <w:rPr>
          <w:sz w:val="23"/>
        </w:rPr>
        <w:t xml:space="preserve">Penyajian Data (Data Display), yaitu </w:t>
      </w:r>
      <w:r w:rsidR="00FF48CC">
        <w:rPr>
          <w:sz w:val="23"/>
        </w:rPr>
        <w:t xml:space="preserve">penyusunan yang menjadi informasi, hal yang dimungkinkan dan ditarik garis besarnya, penyajiannya dengan bantuan pemahaman dan sebuah fenomena, dengan arahan dan analisanya. </w:t>
      </w:r>
    </w:p>
    <w:p w:rsidR="00256D3A" w:rsidRDefault="009A21D8" w:rsidP="00F0478C">
      <w:pPr>
        <w:pStyle w:val="ListParagraph"/>
        <w:numPr>
          <w:ilvl w:val="0"/>
          <w:numId w:val="3"/>
        </w:numPr>
        <w:tabs>
          <w:tab w:val="left" w:pos="540"/>
        </w:tabs>
        <w:ind w:right="99"/>
        <w:jc w:val="both"/>
        <w:rPr>
          <w:sz w:val="23"/>
        </w:rPr>
      </w:pPr>
      <w:r>
        <w:rPr>
          <w:sz w:val="23"/>
        </w:rPr>
        <w:t xml:space="preserve">Penarikan Kesimpulan (Conclution Drawing), yaitu menarik kesimpulan dari berbagai makna yang telah diserderhanakan, </w:t>
      </w:r>
      <w:r w:rsidR="00FF48CC">
        <w:rPr>
          <w:sz w:val="23"/>
        </w:rPr>
        <w:t xml:space="preserve">pengujian dengan data dengan pencatatan keberaturan, hal yang mungkin dengan prediksi maupun korelasi sebab dan akibatnya. </w:t>
      </w:r>
    </w:p>
    <w:p w:rsidR="00256D3A" w:rsidRDefault="00256D3A" w:rsidP="00F0478C">
      <w:pPr>
        <w:pStyle w:val="BodyText"/>
        <w:jc w:val="left"/>
      </w:pPr>
    </w:p>
    <w:p w:rsidR="00256D3A" w:rsidRDefault="009A21D8" w:rsidP="00F0478C">
      <w:pPr>
        <w:pStyle w:val="Heading1"/>
        <w:spacing w:line="240" w:lineRule="auto"/>
        <w:jc w:val="both"/>
      </w:pPr>
      <w:r>
        <w:t>Hasil Penelitian dan Pembahasan</w:t>
      </w:r>
    </w:p>
    <w:p w:rsidR="00256D3A" w:rsidRDefault="009A21D8" w:rsidP="00F0478C">
      <w:pPr>
        <w:pStyle w:val="Heading2"/>
        <w:spacing w:line="240" w:lineRule="auto"/>
      </w:pPr>
      <w:r>
        <w:t>Gambaran Umum Lokasi Penelitian</w:t>
      </w:r>
    </w:p>
    <w:p w:rsidR="00256D3A" w:rsidRDefault="009A21D8" w:rsidP="00F0478C">
      <w:pPr>
        <w:pStyle w:val="BodyText"/>
        <w:ind w:left="112" w:right="102" w:firstLine="719"/>
      </w:pPr>
      <w:r>
        <w:t>Sanggar Seni Papan Puti pertama kali di dirikan pada tanggal 13 Juni 2007 yang mana pada waktu itu Ketua Pertama ialah Bapak YL.Rigat, fokus utama kegiatan melakukan usaha pengadaan peralatan atau sarana prasarana yang menunjang kegiatan seperti, pengadaan alat musik dan properti lainnya, melakukan kegiatan pelatihan seni tari, hasilnya pada festival Tari Gantar pada tahun 2008 sanggar seni dapat menjuarai lomba dan mendapatkan peringkat 1 Tari Gantar modern dengan judul Lesio Walo, juara 2 Tari Gantar Klasik dengan judul tarian Langkah Papan, dan juara 3 Rijoq kategori klasik atas nama Benedikus.</w:t>
      </w:r>
    </w:p>
    <w:p w:rsidR="00256D3A" w:rsidRPr="00025A8C" w:rsidRDefault="009A21D8" w:rsidP="00025A8C">
      <w:pPr>
        <w:pStyle w:val="BodyText"/>
        <w:spacing w:before="1" w:line="276" w:lineRule="auto"/>
        <w:ind w:left="112" w:right="108" w:firstLine="719"/>
      </w:pPr>
      <w:r>
        <w:t>Pada tanggal 10 September 2011 telah dilakukan pergantian tampuk kepemimpinan dari Bapak YL. Rigat kepada Bapak Nuh Yakub (alm), kegiatan pelatihan terus digalakkan, sehingga sanggar seni papan puti banyak sekali menampilkan karya-karyanya diantaranya, pada kegiatan pemerintah Kabupaten Kutai Barat seperti perayaan HUT Kabupaten, HUT RI dan kegiatan dinas dan instansi lainnya</w:t>
      </w:r>
      <w:r w:rsidRPr="00025A8C">
        <w:t>, kegiatan resmi kecamatan dan kegiatan resmi kampung serta</w:t>
      </w:r>
    </w:p>
    <w:p w:rsidR="00256D3A" w:rsidRPr="00025A8C" w:rsidRDefault="001B6EAB" w:rsidP="00025A8C">
      <w:pPr>
        <w:spacing w:line="276" w:lineRule="auto"/>
        <w:ind w:left="142"/>
        <w:rPr>
          <w:sz w:val="23"/>
          <w:szCs w:val="23"/>
        </w:rPr>
        <w:sectPr w:rsidR="00256D3A" w:rsidRPr="00025A8C">
          <w:pgSz w:w="10210" w:h="14180"/>
          <w:pgMar w:top="960" w:right="1180" w:bottom="860" w:left="1220" w:header="715" w:footer="666" w:gutter="0"/>
          <w:cols w:space="720"/>
        </w:sectPr>
      </w:pPr>
      <w:proofErr w:type="spellStart"/>
      <w:r w:rsidRPr="00025A8C">
        <w:rPr>
          <w:sz w:val="23"/>
          <w:szCs w:val="23"/>
        </w:rPr>
        <w:t>selalu</w:t>
      </w:r>
      <w:proofErr w:type="spellEnd"/>
      <w:r w:rsidRPr="00025A8C">
        <w:rPr>
          <w:sz w:val="23"/>
          <w:szCs w:val="23"/>
        </w:rPr>
        <w:t xml:space="preserve"> </w:t>
      </w:r>
      <w:proofErr w:type="spellStart"/>
      <w:r w:rsidRPr="00025A8C">
        <w:rPr>
          <w:sz w:val="23"/>
          <w:szCs w:val="23"/>
        </w:rPr>
        <w:t>menjuarai</w:t>
      </w:r>
      <w:proofErr w:type="spellEnd"/>
      <w:r w:rsidRPr="00025A8C">
        <w:rPr>
          <w:sz w:val="23"/>
          <w:szCs w:val="23"/>
        </w:rPr>
        <w:t xml:space="preserve"> </w:t>
      </w:r>
      <w:proofErr w:type="spellStart"/>
      <w:r w:rsidRPr="00025A8C">
        <w:rPr>
          <w:sz w:val="23"/>
          <w:szCs w:val="23"/>
        </w:rPr>
        <w:t>berbagai</w:t>
      </w:r>
      <w:proofErr w:type="spellEnd"/>
      <w:r w:rsidRPr="00025A8C">
        <w:rPr>
          <w:sz w:val="23"/>
          <w:szCs w:val="23"/>
        </w:rPr>
        <w:t xml:space="preserve"> event </w:t>
      </w:r>
      <w:proofErr w:type="spellStart"/>
      <w:r w:rsidRPr="00025A8C">
        <w:rPr>
          <w:sz w:val="23"/>
          <w:szCs w:val="23"/>
        </w:rPr>
        <w:t>tingkat</w:t>
      </w:r>
      <w:proofErr w:type="spellEnd"/>
      <w:r w:rsidRPr="00025A8C">
        <w:rPr>
          <w:sz w:val="23"/>
          <w:szCs w:val="23"/>
        </w:rPr>
        <w:t xml:space="preserve"> </w:t>
      </w:r>
      <w:proofErr w:type="spellStart"/>
      <w:r w:rsidRPr="00025A8C">
        <w:rPr>
          <w:sz w:val="23"/>
          <w:szCs w:val="23"/>
        </w:rPr>
        <w:t>kabupaten</w:t>
      </w:r>
      <w:proofErr w:type="spellEnd"/>
      <w:r w:rsidRPr="00025A8C">
        <w:rPr>
          <w:sz w:val="23"/>
          <w:szCs w:val="23"/>
        </w:rPr>
        <w:t xml:space="preserve"> </w:t>
      </w:r>
      <w:proofErr w:type="spellStart"/>
      <w:r w:rsidRPr="00025A8C">
        <w:rPr>
          <w:sz w:val="23"/>
          <w:szCs w:val="23"/>
        </w:rPr>
        <w:t>dan</w:t>
      </w:r>
      <w:proofErr w:type="spellEnd"/>
      <w:r w:rsidRPr="00025A8C">
        <w:rPr>
          <w:sz w:val="23"/>
          <w:szCs w:val="23"/>
        </w:rPr>
        <w:t xml:space="preserve"> </w:t>
      </w:r>
      <w:proofErr w:type="spellStart"/>
      <w:r w:rsidRPr="00025A8C">
        <w:rPr>
          <w:sz w:val="23"/>
          <w:szCs w:val="23"/>
        </w:rPr>
        <w:t>provinsi</w:t>
      </w:r>
      <w:proofErr w:type="spellEnd"/>
      <w:r w:rsidRPr="00025A8C">
        <w:rPr>
          <w:sz w:val="23"/>
          <w:szCs w:val="23"/>
        </w:rPr>
        <w:t xml:space="preserve"> </w:t>
      </w:r>
      <w:proofErr w:type="spellStart"/>
      <w:r w:rsidRPr="00025A8C">
        <w:rPr>
          <w:sz w:val="23"/>
          <w:szCs w:val="23"/>
        </w:rPr>
        <w:t>pada</w:t>
      </w:r>
      <w:proofErr w:type="spellEnd"/>
      <w:r w:rsidRPr="00025A8C">
        <w:rPr>
          <w:sz w:val="23"/>
          <w:szCs w:val="23"/>
        </w:rPr>
        <w:t xml:space="preserve"> </w:t>
      </w:r>
      <w:proofErr w:type="spellStart"/>
      <w:r w:rsidRPr="00025A8C">
        <w:rPr>
          <w:sz w:val="23"/>
          <w:szCs w:val="23"/>
        </w:rPr>
        <w:t>tahun</w:t>
      </w:r>
      <w:proofErr w:type="spellEnd"/>
      <w:r w:rsidRPr="00025A8C">
        <w:rPr>
          <w:sz w:val="23"/>
          <w:szCs w:val="23"/>
        </w:rPr>
        <w:t xml:space="preserve"> 2013 </w:t>
      </w:r>
      <w:proofErr w:type="spellStart"/>
      <w:r w:rsidRPr="00025A8C">
        <w:rPr>
          <w:sz w:val="23"/>
          <w:szCs w:val="23"/>
        </w:rPr>
        <w:t>bulan</w:t>
      </w:r>
      <w:proofErr w:type="spellEnd"/>
      <w:r w:rsidRPr="00025A8C">
        <w:rPr>
          <w:sz w:val="23"/>
          <w:szCs w:val="23"/>
        </w:rPr>
        <w:t xml:space="preserve"> </w:t>
      </w:r>
      <w:proofErr w:type="spellStart"/>
      <w:r w:rsidRPr="00025A8C">
        <w:rPr>
          <w:sz w:val="23"/>
          <w:szCs w:val="23"/>
        </w:rPr>
        <w:t>juni</w:t>
      </w:r>
      <w:proofErr w:type="spellEnd"/>
      <w:r w:rsidRPr="00025A8C">
        <w:rPr>
          <w:sz w:val="23"/>
          <w:szCs w:val="23"/>
        </w:rPr>
        <w:t xml:space="preserve"> </w:t>
      </w:r>
      <w:proofErr w:type="spellStart"/>
      <w:r w:rsidRPr="00025A8C">
        <w:rPr>
          <w:sz w:val="23"/>
          <w:szCs w:val="23"/>
        </w:rPr>
        <w:t>mengikuti</w:t>
      </w:r>
      <w:proofErr w:type="spellEnd"/>
      <w:r w:rsidRPr="00025A8C">
        <w:rPr>
          <w:sz w:val="23"/>
          <w:szCs w:val="23"/>
        </w:rPr>
        <w:t xml:space="preserve"> </w:t>
      </w:r>
      <w:proofErr w:type="spellStart"/>
      <w:r w:rsidRPr="00025A8C">
        <w:rPr>
          <w:sz w:val="23"/>
          <w:szCs w:val="23"/>
        </w:rPr>
        <w:t>sanggar</w:t>
      </w:r>
      <w:proofErr w:type="spellEnd"/>
      <w:r w:rsidRPr="00025A8C">
        <w:rPr>
          <w:sz w:val="23"/>
          <w:szCs w:val="23"/>
        </w:rPr>
        <w:t xml:space="preserve"> </w:t>
      </w:r>
      <w:proofErr w:type="spellStart"/>
      <w:r w:rsidRPr="00025A8C">
        <w:rPr>
          <w:sz w:val="23"/>
          <w:szCs w:val="23"/>
        </w:rPr>
        <w:t>seni</w:t>
      </w:r>
      <w:proofErr w:type="spellEnd"/>
      <w:r w:rsidRPr="00025A8C">
        <w:rPr>
          <w:sz w:val="23"/>
          <w:szCs w:val="23"/>
        </w:rPr>
        <w:t xml:space="preserve"> </w:t>
      </w:r>
      <w:proofErr w:type="spellStart"/>
      <w:r w:rsidRPr="00025A8C">
        <w:rPr>
          <w:sz w:val="23"/>
          <w:szCs w:val="23"/>
        </w:rPr>
        <w:t>Kabupaten</w:t>
      </w:r>
      <w:proofErr w:type="spellEnd"/>
      <w:r w:rsidRPr="00025A8C">
        <w:rPr>
          <w:sz w:val="23"/>
          <w:szCs w:val="23"/>
        </w:rPr>
        <w:t xml:space="preserve"> </w:t>
      </w:r>
      <w:proofErr w:type="spellStart"/>
      <w:r w:rsidRPr="00025A8C">
        <w:rPr>
          <w:sz w:val="23"/>
          <w:szCs w:val="23"/>
        </w:rPr>
        <w:t>Kutai</w:t>
      </w:r>
      <w:proofErr w:type="spellEnd"/>
      <w:r w:rsidRPr="00025A8C">
        <w:rPr>
          <w:sz w:val="23"/>
          <w:szCs w:val="23"/>
        </w:rPr>
        <w:t xml:space="preserve"> Barat </w:t>
      </w:r>
      <w:proofErr w:type="spellStart"/>
      <w:r w:rsidRPr="00025A8C">
        <w:rPr>
          <w:sz w:val="23"/>
          <w:szCs w:val="23"/>
        </w:rPr>
        <w:t>untuk</w:t>
      </w:r>
      <w:proofErr w:type="spellEnd"/>
      <w:r w:rsidRPr="00025A8C">
        <w:rPr>
          <w:sz w:val="23"/>
          <w:szCs w:val="23"/>
        </w:rPr>
        <w:t xml:space="preserve"> </w:t>
      </w:r>
      <w:proofErr w:type="spellStart"/>
      <w:r w:rsidRPr="00025A8C">
        <w:rPr>
          <w:sz w:val="23"/>
          <w:szCs w:val="23"/>
        </w:rPr>
        <w:t>menampilkan</w:t>
      </w:r>
      <w:proofErr w:type="spellEnd"/>
      <w:r w:rsidRPr="00025A8C">
        <w:rPr>
          <w:sz w:val="23"/>
          <w:szCs w:val="23"/>
        </w:rPr>
        <w:t xml:space="preserve"> </w:t>
      </w:r>
      <w:proofErr w:type="spellStart"/>
      <w:r w:rsidRPr="00025A8C">
        <w:rPr>
          <w:sz w:val="23"/>
          <w:szCs w:val="23"/>
        </w:rPr>
        <w:t>tarian</w:t>
      </w:r>
      <w:proofErr w:type="spellEnd"/>
      <w:r w:rsidRPr="00025A8C">
        <w:rPr>
          <w:sz w:val="23"/>
          <w:szCs w:val="23"/>
        </w:rPr>
        <w:t xml:space="preserve"> </w:t>
      </w:r>
      <w:proofErr w:type="spellStart"/>
      <w:r w:rsidRPr="00025A8C">
        <w:rPr>
          <w:sz w:val="23"/>
          <w:szCs w:val="23"/>
        </w:rPr>
        <w:t>dengan</w:t>
      </w:r>
      <w:proofErr w:type="spellEnd"/>
      <w:r w:rsidRPr="00025A8C">
        <w:rPr>
          <w:sz w:val="23"/>
          <w:szCs w:val="23"/>
        </w:rPr>
        <w:t xml:space="preserve"> </w:t>
      </w:r>
      <w:proofErr w:type="spellStart"/>
      <w:r w:rsidRPr="00025A8C">
        <w:rPr>
          <w:sz w:val="23"/>
          <w:szCs w:val="23"/>
        </w:rPr>
        <w:t>judul</w:t>
      </w:r>
      <w:proofErr w:type="spellEnd"/>
      <w:r w:rsidRPr="00025A8C">
        <w:rPr>
          <w:sz w:val="23"/>
          <w:szCs w:val="23"/>
        </w:rPr>
        <w:t xml:space="preserve"> </w:t>
      </w:r>
      <w:proofErr w:type="spellStart"/>
      <w:r w:rsidRPr="00025A8C">
        <w:rPr>
          <w:sz w:val="23"/>
          <w:szCs w:val="23"/>
        </w:rPr>
        <w:t>Sahukng</w:t>
      </w:r>
      <w:proofErr w:type="spellEnd"/>
      <w:r w:rsidRPr="00025A8C">
        <w:rPr>
          <w:sz w:val="23"/>
          <w:szCs w:val="23"/>
        </w:rPr>
        <w:t xml:space="preserve"> </w:t>
      </w:r>
      <w:proofErr w:type="spellStart"/>
      <w:r w:rsidRPr="00025A8C">
        <w:rPr>
          <w:sz w:val="23"/>
          <w:szCs w:val="23"/>
        </w:rPr>
        <w:t>dalam</w:t>
      </w:r>
      <w:proofErr w:type="spellEnd"/>
      <w:r w:rsidRPr="00025A8C">
        <w:rPr>
          <w:sz w:val="23"/>
          <w:szCs w:val="23"/>
        </w:rPr>
        <w:t xml:space="preserve"> </w:t>
      </w:r>
      <w:proofErr w:type="spellStart"/>
      <w:r w:rsidRPr="00025A8C">
        <w:rPr>
          <w:sz w:val="23"/>
          <w:szCs w:val="23"/>
        </w:rPr>
        <w:t>kegiatan</w:t>
      </w:r>
      <w:proofErr w:type="spellEnd"/>
      <w:r w:rsidRPr="00025A8C">
        <w:rPr>
          <w:sz w:val="23"/>
          <w:szCs w:val="23"/>
        </w:rPr>
        <w:t xml:space="preserve"> </w:t>
      </w:r>
      <w:proofErr w:type="spellStart"/>
      <w:r w:rsidRPr="00025A8C">
        <w:rPr>
          <w:sz w:val="23"/>
          <w:szCs w:val="23"/>
        </w:rPr>
        <w:t>promosi</w:t>
      </w:r>
      <w:proofErr w:type="spellEnd"/>
      <w:r w:rsidRPr="00025A8C">
        <w:rPr>
          <w:sz w:val="23"/>
          <w:szCs w:val="23"/>
        </w:rPr>
        <w:t xml:space="preserve"> </w:t>
      </w:r>
      <w:proofErr w:type="spellStart"/>
      <w:r w:rsidRPr="00025A8C">
        <w:rPr>
          <w:sz w:val="23"/>
          <w:szCs w:val="23"/>
        </w:rPr>
        <w:t>budaya</w:t>
      </w:r>
      <w:proofErr w:type="spellEnd"/>
      <w:r w:rsidRPr="00025A8C">
        <w:rPr>
          <w:sz w:val="23"/>
          <w:szCs w:val="23"/>
        </w:rPr>
        <w:t xml:space="preserve"> </w:t>
      </w:r>
      <w:proofErr w:type="spellStart"/>
      <w:r w:rsidRPr="00025A8C">
        <w:rPr>
          <w:sz w:val="23"/>
          <w:szCs w:val="23"/>
        </w:rPr>
        <w:t>dan</w:t>
      </w:r>
      <w:proofErr w:type="spellEnd"/>
      <w:r w:rsidRPr="00025A8C">
        <w:rPr>
          <w:sz w:val="23"/>
          <w:szCs w:val="23"/>
        </w:rPr>
        <w:t xml:space="preserve"> </w:t>
      </w:r>
      <w:proofErr w:type="spellStart"/>
      <w:r w:rsidRPr="00025A8C">
        <w:rPr>
          <w:sz w:val="23"/>
          <w:szCs w:val="23"/>
        </w:rPr>
        <w:t>pariwisata</w:t>
      </w:r>
      <w:proofErr w:type="spellEnd"/>
      <w:r w:rsidRPr="00025A8C">
        <w:rPr>
          <w:sz w:val="23"/>
          <w:szCs w:val="23"/>
        </w:rPr>
        <w:t xml:space="preserve"> </w:t>
      </w:r>
      <w:proofErr w:type="spellStart"/>
      <w:r w:rsidRPr="00025A8C">
        <w:rPr>
          <w:sz w:val="23"/>
          <w:szCs w:val="23"/>
        </w:rPr>
        <w:t>Kabupaten</w:t>
      </w:r>
      <w:proofErr w:type="spellEnd"/>
      <w:r w:rsidRPr="00025A8C">
        <w:rPr>
          <w:sz w:val="23"/>
          <w:szCs w:val="23"/>
        </w:rPr>
        <w:t xml:space="preserve"> </w:t>
      </w:r>
      <w:proofErr w:type="spellStart"/>
      <w:r w:rsidRPr="00025A8C">
        <w:rPr>
          <w:sz w:val="23"/>
          <w:szCs w:val="23"/>
        </w:rPr>
        <w:t>Kutai</w:t>
      </w:r>
      <w:proofErr w:type="spellEnd"/>
      <w:r w:rsidRPr="00025A8C">
        <w:rPr>
          <w:sz w:val="23"/>
          <w:szCs w:val="23"/>
        </w:rPr>
        <w:t xml:space="preserve"> Barat </w:t>
      </w:r>
      <w:proofErr w:type="spellStart"/>
      <w:r w:rsidRPr="00025A8C">
        <w:rPr>
          <w:sz w:val="23"/>
          <w:szCs w:val="23"/>
        </w:rPr>
        <w:t>ke</w:t>
      </w:r>
      <w:proofErr w:type="spellEnd"/>
      <w:r w:rsidRPr="00025A8C">
        <w:rPr>
          <w:sz w:val="23"/>
          <w:szCs w:val="23"/>
        </w:rPr>
        <w:t xml:space="preserve"> Yogyakarta, </w:t>
      </w:r>
      <w:proofErr w:type="spellStart"/>
      <w:r w:rsidRPr="00025A8C">
        <w:rPr>
          <w:sz w:val="23"/>
          <w:szCs w:val="23"/>
        </w:rPr>
        <w:t>Magelang</w:t>
      </w:r>
      <w:proofErr w:type="spellEnd"/>
      <w:r w:rsidRPr="00025A8C">
        <w:rPr>
          <w:sz w:val="23"/>
          <w:szCs w:val="23"/>
        </w:rPr>
        <w:t xml:space="preserve"> </w:t>
      </w:r>
      <w:proofErr w:type="spellStart"/>
      <w:r w:rsidRPr="00025A8C">
        <w:rPr>
          <w:sz w:val="23"/>
          <w:szCs w:val="23"/>
        </w:rPr>
        <w:t>dan</w:t>
      </w:r>
      <w:proofErr w:type="spellEnd"/>
      <w:r w:rsidRPr="00025A8C">
        <w:rPr>
          <w:sz w:val="23"/>
          <w:szCs w:val="23"/>
        </w:rPr>
        <w:t xml:space="preserve"> Solo/Surakarta. </w:t>
      </w:r>
      <w:proofErr w:type="spellStart"/>
      <w:proofErr w:type="gramStart"/>
      <w:r w:rsidRPr="00025A8C">
        <w:rPr>
          <w:sz w:val="23"/>
          <w:szCs w:val="23"/>
        </w:rPr>
        <w:t>Tahun</w:t>
      </w:r>
      <w:proofErr w:type="spellEnd"/>
      <w:r w:rsidRPr="00025A8C">
        <w:rPr>
          <w:sz w:val="23"/>
          <w:szCs w:val="23"/>
        </w:rPr>
        <w:t xml:space="preserve"> 2012 </w:t>
      </w:r>
      <w:proofErr w:type="spellStart"/>
      <w:r w:rsidRPr="00025A8C">
        <w:rPr>
          <w:sz w:val="23"/>
          <w:szCs w:val="23"/>
        </w:rPr>
        <w:t>juga</w:t>
      </w:r>
      <w:proofErr w:type="spellEnd"/>
      <w:r w:rsidRPr="00025A8C">
        <w:rPr>
          <w:sz w:val="23"/>
          <w:szCs w:val="23"/>
        </w:rPr>
        <w:t xml:space="preserve"> </w:t>
      </w:r>
      <w:proofErr w:type="spellStart"/>
      <w:r w:rsidRPr="00025A8C">
        <w:rPr>
          <w:sz w:val="23"/>
          <w:szCs w:val="23"/>
        </w:rPr>
        <w:t>sanggar</w:t>
      </w:r>
      <w:proofErr w:type="spellEnd"/>
      <w:r w:rsidRPr="00025A8C">
        <w:rPr>
          <w:sz w:val="23"/>
          <w:szCs w:val="23"/>
        </w:rPr>
        <w:t xml:space="preserve"> </w:t>
      </w:r>
      <w:proofErr w:type="spellStart"/>
      <w:r w:rsidRPr="00025A8C">
        <w:rPr>
          <w:sz w:val="23"/>
          <w:szCs w:val="23"/>
        </w:rPr>
        <w:t>seni</w:t>
      </w:r>
      <w:proofErr w:type="spellEnd"/>
      <w:r w:rsidRPr="00025A8C">
        <w:rPr>
          <w:sz w:val="23"/>
          <w:szCs w:val="23"/>
        </w:rPr>
        <w:t xml:space="preserve"> </w:t>
      </w:r>
      <w:proofErr w:type="spellStart"/>
      <w:r w:rsidRPr="00025A8C">
        <w:rPr>
          <w:sz w:val="23"/>
          <w:szCs w:val="23"/>
        </w:rPr>
        <w:t>papan</w:t>
      </w:r>
      <w:proofErr w:type="spellEnd"/>
      <w:r w:rsidRPr="00025A8C">
        <w:rPr>
          <w:sz w:val="23"/>
          <w:szCs w:val="23"/>
        </w:rPr>
        <w:t xml:space="preserve"> </w:t>
      </w:r>
      <w:proofErr w:type="spellStart"/>
      <w:r w:rsidRPr="00025A8C">
        <w:rPr>
          <w:sz w:val="23"/>
          <w:szCs w:val="23"/>
        </w:rPr>
        <w:t>puti</w:t>
      </w:r>
      <w:proofErr w:type="spellEnd"/>
      <w:r w:rsidRPr="00025A8C">
        <w:rPr>
          <w:sz w:val="23"/>
          <w:szCs w:val="23"/>
        </w:rPr>
        <w:t xml:space="preserve"> </w:t>
      </w:r>
      <w:proofErr w:type="spellStart"/>
      <w:r w:rsidRPr="00025A8C">
        <w:rPr>
          <w:sz w:val="23"/>
          <w:szCs w:val="23"/>
        </w:rPr>
        <w:t>mewakili</w:t>
      </w:r>
      <w:proofErr w:type="spellEnd"/>
      <w:r w:rsidRPr="00025A8C">
        <w:rPr>
          <w:sz w:val="23"/>
          <w:szCs w:val="23"/>
        </w:rPr>
        <w:t xml:space="preserve"> </w:t>
      </w:r>
      <w:proofErr w:type="spellStart"/>
      <w:r w:rsidRPr="00025A8C">
        <w:rPr>
          <w:sz w:val="23"/>
          <w:szCs w:val="23"/>
        </w:rPr>
        <w:t>Kecamatan</w:t>
      </w:r>
      <w:proofErr w:type="spellEnd"/>
      <w:r w:rsidRPr="00025A8C">
        <w:rPr>
          <w:sz w:val="23"/>
          <w:szCs w:val="23"/>
        </w:rPr>
        <w:t xml:space="preserve"> Barong </w:t>
      </w:r>
      <w:proofErr w:type="spellStart"/>
      <w:r w:rsidRPr="00025A8C">
        <w:rPr>
          <w:sz w:val="23"/>
          <w:szCs w:val="23"/>
        </w:rPr>
        <w:t>Tongkok</w:t>
      </w:r>
      <w:proofErr w:type="spellEnd"/>
      <w:r w:rsidRPr="00025A8C">
        <w:rPr>
          <w:sz w:val="23"/>
          <w:szCs w:val="23"/>
        </w:rPr>
        <w:t xml:space="preserve"> </w:t>
      </w:r>
      <w:proofErr w:type="spellStart"/>
      <w:r w:rsidRPr="00025A8C">
        <w:rPr>
          <w:sz w:val="23"/>
          <w:szCs w:val="23"/>
        </w:rPr>
        <w:t>dan</w:t>
      </w:r>
      <w:proofErr w:type="spellEnd"/>
      <w:r w:rsidRPr="00025A8C">
        <w:rPr>
          <w:sz w:val="23"/>
          <w:szCs w:val="23"/>
        </w:rPr>
        <w:t xml:space="preserve"> </w:t>
      </w:r>
      <w:proofErr w:type="spellStart"/>
      <w:r w:rsidRPr="00025A8C">
        <w:rPr>
          <w:sz w:val="23"/>
          <w:szCs w:val="23"/>
        </w:rPr>
        <w:t>berhasil</w:t>
      </w:r>
      <w:proofErr w:type="spellEnd"/>
      <w:r w:rsidRPr="00025A8C">
        <w:rPr>
          <w:sz w:val="23"/>
          <w:szCs w:val="23"/>
        </w:rPr>
        <w:t xml:space="preserve"> </w:t>
      </w:r>
      <w:proofErr w:type="spellStart"/>
      <w:r w:rsidRPr="00025A8C">
        <w:rPr>
          <w:sz w:val="23"/>
          <w:szCs w:val="23"/>
        </w:rPr>
        <w:t>mendapatkan</w:t>
      </w:r>
      <w:proofErr w:type="spellEnd"/>
      <w:r w:rsidRPr="00025A8C">
        <w:rPr>
          <w:sz w:val="23"/>
          <w:szCs w:val="23"/>
        </w:rPr>
        <w:t xml:space="preserve"> </w:t>
      </w:r>
      <w:proofErr w:type="spellStart"/>
      <w:r w:rsidRPr="00025A8C">
        <w:rPr>
          <w:sz w:val="23"/>
          <w:szCs w:val="23"/>
        </w:rPr>
        <w:t>juara</w:t>
      </w:r>
      <w:proofErr w:type="spellEnd"/>
      <w:r w:rsidRPr="00025A8C">
        <w:rPr>
          <w:sz w:val="23"/>
          <w:szCs w:val="23"/>
        </w:rPr>
        <w:t xml:space="preserve"> 1 </w:t>
      </w:r>
      <w:proofErr w:type="spellStart"/>
      <w:r w:rsidRPr="00025A8C">
        <w:rPr>
          <w:sz w:val="23"/>
          <w:szCs w:val="23"/>
        </w:rPr>
        <w:t>kategori</w:t>
      </w:r>
      <w:proofErr w:type="spellEnd"/>
      <w:r w:rsidRPr="00025A8C">
        <w:rPr>
          <w:sz w:val="23"/>
          <w:szCs w:val="23"/>
        </w:rPr>
        <w:t xml:space="preserve"> </w:t>
      </w:r>
      <w:proofErr w:type="spellStart"/>
      <w:r w:rsidRPr="00025A8C">
        <w:rPr>
          <w:sz w:val="23"/>
          <w:szCs w:val="23"/>
        </w:rPr>
        <w:t>tarian</w:t>
      </w:r>
      <w:proofErr w:type="spellEnd"/>
      <w:r w:rsidRPr="00025A8C">
        <w:rPr>
          <w:sz w:val="23"/>
          <w:szCs w:val="23"/>
        </w:rPr>
        <w:t xml:space="preserve"> </w:t>
      </w:r>
      <w:proofErr w:type="spellStart"/>
      <w:r w:rsidRPr="00025A8C">
        <w:rPr>
          <w:sz w:val="23"/>
          <w:szCs w:val="23"/>
        </w:rPr>
        <w:t>Gantar</w:t>
      </w:r>
      <w:proofErr w:type="spellEnd"/>
      <w:r w:rsidRPr="00025A8C">
        <w:rPr>
          <w:sz w:val="23"/>
          <w:szCs w:val="23"/>
        </w:rPr>
        <w:t xml:space="preserve"> </w:t>
      </w:r>
      <w:proofErr w:type="spellStart"/>
      <w:r w:rsidRPr="00025A8C">
        <w:rPr>
          <w:sz w:val="23"/>
          <w:szCs w:val="23"/>
        </w:rPr>
        <w:t>kreasi</w:t>
      </w:r>
      <w:proofErr w:type="spellEnd"/>
      <w:r w:rsidRPr="00025A8C">
        <w:rPr>
          <w:sz w:val="23"/>
          <w:szCs w:val="23"/>
        </w:rPr>
        <w:t xml:space="preserve"> </w:t>
      </w:r>
      <w:proofErr w:type="spellStart"/>
      <w:r w:rsidRPr="00025A8C">
        <w:rPr>
          <w:sz w:val="23"/>
          <w:szCs w:val="23"/>
        </w:rPr>
        <w:t>atau</w:t>
      </w:r>
      <w:proofErr w:type="spellEnd"/>
      <w:r w:rsidRPr="00025A8C">
        <w:rPr>
          <w:sz w:val="23"/>
          <w:szCs w:val="23"/>
        </w:rPr>
        <w:t xml:space="preserve"> </w:t>
      </w:r>
      <w:proofErr w:type="spellStart"/>
      <w:r w:rsidRPr="00025A8C">
        <w:rPr>
          <w:sz w:val="23"/>
          <w:szCs w:val="23"/>
        </w:rPr>
        <w:t>Tarian</w:t>
      </w:r>
      <w:proofErr w:type="spellEnd"/>
      <w:r w:rsidRPr="00025A8C">
        <w:rPr>
          <w:sz w:val="23"/>
          <w:szCs w:val="23"/>
        </w:rPr>
        <w:t xml:space="preserve"> </w:t>
      </w:r>
      <w:proofErr w:type="spellStart"/>
      <w:r w:rsidRPr="00025A8C">
        <w:rPr>
          <w:sz w:val="23"/>
          <w:szCs w:val="23"/>
        </w:rPr>
        <w:t>Pedalaman</w:t>
      </w:r>
      <w:proofErr w:type="spellEnd"/>
      <w:r w:rsidRPr="00025A8C">
        <w:rPr>
          <w:sz w:val="23"/>
          <w:szCs w:val="23"/>
        </w:rPr>
        <w:t>.</w:t>
      </w:r>
      <w:proofErr w:type="gramEnd"/>
    </w:p>
    <w:p w:rsidR="00256D3A" w:rsidRDefault="00256D3A" w:rsidP="00F0478C">
      <w:pPr>
        <w:pStyle w:val="BodyText"/>
        <w:spacing w:before="1"/>
        <w:jc w:val="left"/>
      </w:pPr>
    </w:p>
    <w:p w:rsidR="00256D3A" w:rsidRDefault="009A21D8" w:rsidP="00F0478C">
      <w:pPr>
        <w:pStyle w:val="Heading2"/>
        <w:spacing w:line="240" w:lineRule="auto"/>
        <w:ind w:right="2582"/>
      </w:pPr>
      <w:proofErr w:type="gramStart"/>
      <w:r>
        <w:t>Makna Komunikasi Simbolik pada Tari Gantar Busai 1).</w:t>
      </w:r>
      <w:proofErr w:type="gramEnd"/>
      <w:r>
        <w:t xml:space="preserve"> Gerak Tari</w:t>
      </w:r>
    </w:p>
    <w:p w:rsidR="00256D3A" w:rsidRDefault="009A21D8" w:rsidP="00F0478C">
      <w:pPr>
        <w:pStyle w:val="BodyText"/>
        <w:ind w:left="395" w:right="104" w:firstLine="436"/>
      </w:pPr>
      <w:r>
        <w:t xml:space="preserve">Tari Gantar Busai sebagai bentuk tari </w:t>
      </w:r>
      <w:r w:rsidR="00D61D62" w:rsidRPr="00D61D62">
        <w:t xml:space="preserve">kerakyatan yang berkembang di Kabupaten Kutai Barat keberadaannya amat akrab dengan area pendukungnya ialah adat, pandangan hidup, tata masyarakat, serta keyakinan yang turun temurun. Perihal </w:t>
      </w:r>
      <w:r w:rsidR="004C627E">
        <w:t xml:space="preserve">yang menjadi penyebabnya dari kedudukan, dengan kesenian, ataupun penyampaian elemennya. </w:t>
      </w:r>
      <w:r>
        <w:t>Berdasarkan hasil wawancara dapat penulis simpulkan, makna gerak tangan memegang kusak pada tari gantar busai adalah sebagai refleksi dari gerakan menanam benih padi menggunakan lesung.</w:t>
      </w:r>
    </w:p>
    <w:p w:rsidR="00256D3A" w:rsidRDefault="00256D3A" w:rsidP="00F0478C">
      <w:pPr>
        <w:pStyle w:val="BodyText"/>
        <w:jc w:val="left"/>
      </w:pPr>
    </w:p>
    <w:p w:rsidR="00256D3A" w:rsidRDefault="009A21D8" w:rsidP="00F0478C">
      <w:pPr>
        <w:pStyle w:val="Heading2"/>
        <w:numPr>
          <w:ilvl w:val="0"/>
          <w:numId w:val="2"/>
        </w:numPr>
        <w:tabs>
          <w:tab w:val="left" w:pos="420"/>
        </w:tabs>
        <w:spacing w:line="240" w:lineRule="auto"/>
        <w:jc w:val="both"/>
      </w:pPr>
      <w:r>
        <w:t>Gerak Tangan Memegang Senak</w:t>
      </w:r>
      <w:r>
        <w:rPr>
          <w:spacing w:val="-2"/>
        </w:rPr>
        <w:t xml:space="preserve"> </w:t>
      </w:r>
      <w:r>
        <w:t>(tongkat)</w:t>
      </w:r>
    </w:p>
    <w:p w:rsidR="00256D3A" w:rsidRDefault="009A21D8" w:rsidP="00F0478C">
      <w:pPr>
        <w:pStyle w:val="BodyText"/>
        <w:ind w:left="395" w:right="111" w:firstLine="436"/>
      </w:pPr>
      <w:r>
        <w:t>Dari hasil wawancara bersama informan diketahui, makna gerakan tangan memegang senak adalah sebagai bentuk penghormatan kepada pahlawan yang menang dalam peperang, sebab itu terdapat kepala tengkorak diatasnya yang bermakna kekalahan bagi musuh.</w:t>
      </w:r>
    </w:p>
    <w:p w:rsidR="00256D3A" w:rsidRDefault="00256D3A" w:rsidP="00F0478C">
      <w:pPr>
        <w:pStyle w:val="BodyText"/>
        <w:jc w:val="left"/>
      </w:pPr>
    </w:p>
    <w:p w:rsidR="00256D3A" w:rsidRDefault="009A21D8" w:rsidP="00F0478C">
      <w:pPr>
        <w:pStyle w:val="Heading2"/>
        <w:numPr>
          <w:ilvl w:val="0"/>
          <w:numId w:val="2"/>
        </w:numPr>
        <w:tabs>
          <w:tab w:val="left" w:pos="420"/>
        </w:tabs>
        <w:spacing w:line="240" w:lineRule="auto"/>
        <w:jc w:val="both"/>
      </w:pPr>
      <w:r>
        <w:t>Gerakan Kaki Berjalan dan Gerak Posisi</w:t>
      </w:r>
      <w:r>
        <w:rPr>
          <w:spacing w:val="-5"/>
        </w:rPr>
        <w:t xml:space="preserve"> </w:t>
      </w:r>
      <w:r>
        <w:t>Badan</w:t>
      </w:r>
    </w:p>
    <w:p w:rsidR="00256D3A" w:rsidRDefault="009A21D8" w:rsidP="00F0478C">
      <w:pPr>
        <w:pStyle w:val="BodyText"/>
        <w:spacing w:before="2"/>
        <w:ind w:left="395" w:right="113" w:firstLine="436"/>
      </w:pPr>
      <w:r>
        <w:t>Berdasarkan hasil wawancara tersebut dapat penulis simpulkan, tidak ada makna khusus dalam gerakan ini</w:t>
      </w:r>
    </w:p>
    <w:p w:rsidR="00256D3A" w:rsidRDefault="00256D3A" w:rsidP="00F0478C">
      <w:pPr>
        <w:pStyle w:val="BodyText"/>
        <w:spacing w:before="10"/>
        <w:jc w:val="left"/>
        <w:rPr>
          <w:sz w:val="22"/>
        </w:rPr>
      </w:pPr>
    </w:p>
    <w:p w:rsidR="00256D3A" w:rsidRDefault="009A21D8" w:rsidP="00F0478C">
      <w:pPr>
        <w:pStyle w:val="Heading2"/>
        <w:numPr>
          <w:ilvl w:val="0"/>
          <w:numId w:val="2"/>
        </w:numPr>
        <w:tabs>
          <w:tab w:val="left" w:pos="420"/>
        </w:tabs>
        <w:spacing w:line="240" w:lineRule="auto"/>
        <w:jc w:val="both"/>
      </w:pPr>
      <w:r>
        <w:t>Gerak</w:t>
      </w:r>
      <w:r>
        <w:rPr>
          <w:spacing w:val="-1"/>
        </w:rPr>
        <w:t xml:space="preserve"> </w:t>
      </w:r>
      <w:r>
        <w:t>Ngelawai</w:t>
      </w:r>
    </w:p>
    <w:p w:rsidR="00256D3A" w:rsidRDefault="009A21D8" w:rsidP="00F0478C">
      <w:pPr>
        <w:pStyle w:val="BodyText"/>
        <w:ind w:left="395" w:right="109" w:firstLine="436"/>
      </w:pPr>
      <w:r>
        <w:t>Berdasarkan hasil wawancara dengan informan tersebut, dapat penulis simpulkan, gerakan ngelawai bermakna salam hormat kepada tamu, baik sebagai pembuka maupun penutup tarian.</w:t>
      </w:r>
    </w:p>
    <w:p w:rsidR="00256D3A" w:rsidRDefault="00256D3A" w:rsidP="00F0478C">
      <w:pPr>
        <w:pStyle w:val="BodyText"/>
        <w:jc w:val="left"/>
      </w:pPr>
    </w:p>
    <w:p w:rsidR="00256D3A" w:rsidRDefault="009A21D8" w:rsidP="00F0478C">
      <w:pPr>
        <w:pStyle w:val="Heading2"/>
        <w:numPr>
          <w:ilvl w:val="0"/>
          <w:numId w:val="2"/>
        </w:numPr>
        <w:tabs>
          <w:tab w:val="left" w:pos="420"/>
        </w:tabs>
        <w:spacing w:line="240" w:lineRule="auto"/>
        <w:jc w:val="both"/>
      </w:pPr>
      <w:r>
        <w:t>Gerak Gantar</w:t>
      </w:r>
      <w:r>
        <w:rPr>
          <w:spacing w:val="-2"/>
        </w:rPr>
        <w:t xml:space="preserve"> </w:t>
      </w:r>
      <w:r>
        <w:t>Giring-Giring</w:t>
      </w:r>
    </w:p>
    <w:p w:rsidR="00256D3A" w:rsidRDefault="009A21D8" w:rsidP="00F0478C">
      <w:pPr>
        <w:pStyle w:val="BodyText"/>
        <w:ind w:left="395" w:right="111" w:firstLine="436"/>
      </w:pPr>
      <w:r>
        <w:t>Berdasarkan informasi tersebut dapat penulis simpulkan, makna pada gerak tari giring-giring semata-mata sebagai estetika dalam gerak tari.</w:t>
      </w:r>
    </w:p>
    <w:p w:rsidR="00256D3A" w:rsidRDefault="00256D3A" w:rsidP="00F0478C">
      <w:pPr>
        <w:pStyle w:val="BodyText"/>
        <w:spacing w:before="1"/>
        <w:jc w:val="left"/>
      </w:pPr>
    </w:p>
    <w:p w:rsidR="00256D3A" w:rsidRDefault="009A21D8" w:rsidP="00F0478C">
      <w:pPr>
        <w:pStyle w:val="Heading2"/>
        <w:numPr>
          <w:ilvl w:val="0"/>
          <w:numId w:val="2"/>
        </w:numPr>
        <w:tabs>
          <w:tab w:val="left" w:pos="420"/>
        </w:tabs>
        <w:spacing w:line="240" w:lineRule="auto"/>
        <w:jc w:val="both"/>
      </w:pPr>
      <w:r>
        <w:t>Gerak Langkah</w:t>
      </w:r>
      <w:r>
        <w:rPr>
          <w:spacing w:val="-2"/>
        </w:rPr>
        <w:t xml:space="preserve"> </w:t>
      </w:r>
      <w:r>
        <w:t>Papan</w:t>
      </w:r>
    </w:p>
    <w:p w:rsidR="00256D3A" w:rsidRPr="00025A8C" w:rsidRDefault="009A21D8" w:rsidP="00F0478C">
      <w:pPr>
        <w:pStyle w:val="BodyText"/>
        <w:ind w:left="395" w:right="109" w:firstLine="436"/>
      </w:pPr>
      <w:r>
        <w:t xml:space="preserve">Berdasarkan informasi tersebut dapat penulis simpulkan, makna pada gerak langkah papan berupa ajakan kepada para tamu untuk ikut menari bersama si Penari, </w:t>
      </w:r>
      <w:r w:rsidRPr="00025A8C">
        <w:t>selebihnya gerakan ini semata-mata sebagai estetika dalam</w:t>
      </w:r>
    </w:p>
    <w:p w:rsidR="00256D3A" w:rsidRDefault="00025A8C" w:rsidP="00025A8C">
      <w:pPr>
        <w:ind w:left="426"/>
      </w:pPr>
      <w:proofErr w:type="spellStart"/>
      <w:proofErr w:type="gramStart"/>
      <w:r w:rsidRPr="00025A8C">
        <w:rPr>
          <w:sz w:val="23"/>
          <w:szCs w:val="23"/>
        </w:rPr>
        <w:t>gerak</w:t>
      </w:r>
      <w:proofErr w:type="spellEnd"/>
      <w:proofErr w:type="gramEnd"/>
      <w:r w:rsidRPr="00025A8C">
        <w:rPr>
          <w:sz w:val="23"/>
          <w:szCs w:val="23"/>
        </w:rPr>
        <w:t xml:space="preserve"> </w:t>
      </w:r>
      <w:proofErr w:type="spellStart"/>
      <w:r w:rsidRPr="00025A8C">
        <w:rPr>
          <w:sz w:val="23"/>
          <w:szCs w:val="23"/>
        </w:rPr>
        <w:t>tari</w:t>
      </w:r>
      <w:proofErr w:type="spellEnd"/>
      <w:r w:rsidRPr="00025A8C">
        <w:rPr>
          <w:sz w:val="23"/>
          <w:szCs w:val="23"/>
        </w:rPr>
        <w:t xml:space="preserve">, </w:t>
      </w:r>
      <w:proofErr w:type="spellStart"/>
      <w:r w:rsidRPr="00025A8C">
        <w:rPr>
          <w:sz w:val="23"/>
          <w:szCs w:val="23"/>
        </w:rPr>
        <w:t>sebab</w:t>
      </w:r>
      <w:proofErr w:type="spellEnd"/>
      <w:r w:rsidRPr="00025A8C">
        <w:rPr>
          <w:sz w:val="23"/>
          <w:szCs w:val="23"/>
        </w:rPr>
        <w:t xml:space="preserve"> </w:t>
      </w:r>
      <w:proofErr w:type="spellStart"/>
      <w:r w:rsidRPr="00025A8C">
        <w:rPr>
          <w:sz w:val="23"/>
          <w:szCs w:val="23"/>
        </w:rPr>
        <w:t>merupakan</w:t>
      </w:r>
      <w:proofErr w:type="spellEnd"/>
      <w:r w:rsidRPr="00025A8C">
        <w:rPr>
          <w:sz w:val="23"/>
          <w:szCs w:val="23"/>
        </w:rPr>
        <w:t xml:space="preserve"> </w:t>
      </w:r>
      <w:proofErr w:type="spellStart"/>
      <w:r w:rsidRPr="00025A8C">
        <w:rPr>
          <w:sz w:val="23"/>
          <w:szCs w:val="23"/>
        </w:rPr>
        <w:t>gerak</w:t>
      </w:r>
      <w:proofErr w:type="spellEnd"/>
      <w:r w:rsidRPr="00025A8C">
        <w:rPr>
          <w:sz w:val="23"/>
          <w:szCs w:val="23"/>
        </w:rPr>
        <w:t xml:space="preserve"> </w:t>
      </w:r>
      <w:proofErr w:type="spellStart"/>
      <w:r w:rsidRPr="00025A8C">
        <w:rPr>
          <w:sz w:val="23"/>
          <w:szCs w:val="23"/>
        </w:rPr>
        <w:t>murni</w:t>
      </w:r>
      <w:proofErr w:type="spellEnd"/>
      <w:r w:rsidRPr="00025A8C">
        <w:rPr>
          <w:sz w:val="23"/>
          <w:szCs w:val="23"/>
        </w:rPr>
        <w:t xml:space="preserve"> </w:t>
      </w:r>
      <w:proofErr w:type="spellStart"/>
      <w:r w:rsidRPr="00025A8C">
        <w:rPr>
          <w:sz w:val="23"/>
          <w:szCs w:val="23"/>
        </w:rPr>
        <w:t>dalam</w:t>
      </w:r>
      <w:proofErr w:type="spellEnd"/>
      <w:r w:rsidRPr="00025A8C">
        <w:rPr>
          <w:sz w:val="23"/>
          <w:szCs w:val="23"/>
        </w:rPr>
        <w:t xml:space="preserve"> </w:t>
      </w:r>
      <w:proofErr w:type="spellStart"/>
      <w:r w:rsidRPr="00025A8C">
        <w:rPr>
          <w:sz w:val="23"/>
          <w:szCs w:val="23"/>
        </w:rPr>
        <w:t>tari</w:t>
      </w:r>
      <w:proofErr w:type="spellEnd"/>
      <w:r w:rsidRPr="00025A8C">
        <w:rPr>
          <w:sz w:val="23"/>
          <w:szCs w:val="23"/>
        </w:rPr>
        <w:t xml:space="preserve"> </w:t>
      </w:r>
      <w:proofErr w:type="spellStart"/>
      <w:r w:rsidRPr="00025A8C">
        <w:rPr>
          <w:sz w:val="23"/>
          <w:szCs w:val="23"/>
        </w:rPr>
        <w:t>gantar</w:t>
      </w:r>
      <w:proofErr w:type="spellEnd"/>
      <w:r w:rsidRPr="00025A8C">
        <w:rPr>
          <w:sz w:val="23"/>
          <w:szCs w:val="23"/>
        </w:rPr>
        <w:t xml:space="preserve"> </w:t>
      </w:r>
      <w:proofErr w:type="spellStart"/>
      <w:r w:rsidRPr="00025A8C">
        <w:rPr>
          <w:sz w:val="23"/>
          <w:szCs w:val="23"/>
        </w:rPr>
        <w:t>busai</w:t>
      </w:r>
      <w:proofErr w:type="spellEnd"/>
      <w:r>
        <w:t>.</w:t>
      </w:r>
    </w:p>
    <w:p w:rsidR="00025A8C" w:rsidRDefault="00025A8C" w:rsidP="00025A8C"/>
    <w:p w:rsidR="00025A8C" w:rsidRDefault="00025A8C" w:rsidP="00025A8C">
      <w:pPr>
        <w:rPr>
          <w:b/>
          <w:i/>
        </w:rPr>
      </w:pPr>
      <w:r w:rsidRPr="00025A8C">
        <w:rPr>
          <w:b/>
          <w:i/>
        </w:rPr>
        <w:t xml:space="preserve">7.) </w:t>
      </w:r>
      <w:proofErr w:type="spellStart"/>
      <w:r w:rsidRPr="00025A8C">
        <w:rPr>
          <w:b/>
          <w:i/>
        </w:rPr>
        <w:t>Gerak</w:t>
      </w:r>
      <w:proofErr w:type="spellEnd"/>
      <w:r w:rsidRPr="00025A8C">
        <w:rPr>
          <w:b/>
          <w:i/>
        </w:rPr>
        <w:t xml:space="preserve"> </w:t>
      </w:r>
      <w:proofErr w:type="spellStart"/>
      <w:r w:rsidRPr="00025A8C">
        <w:rPr>
          <w:b/>
          <w:i/>
        </w:rPr>
        <w:t>Gantar</w:t>
      </w:r>
      <w:proofErr w:type="spellEnd"/>
      <w:r w:rsidRPr="00025A8C">
        <w:rPr>
          <w:b/>
          <w:i/>
        </w:rPr>
        <w:t xml:space="preserve"> </w:t>
      </w:r>
    </w:p>
    <w:p w:rsidR="00025A8C" w:rsidRPr="00025A8C" w:rsidRDefault="00025A8C" w:rsidP="00025A8C">
      <w:pPr>
        <w:ind w:left="426" w:hanging="426"/>
        <w:sectPr w:rsidR="00025A8C" w:rsidRPr="00025A8C">
          <w:pgSz w:w="10210" w:h="14180"/>
          <w:pgMar w:top="960" w:right="1180" w:bottom="860" w:left="1220" w:header="715" w:footer="666" w:gutter="0"/>
          <w:cols w:space="720"/>
        </w:sectPr>
      </w:pPr>
      <w:r>
        <w:t xml:space="preserve">                 </w:t>
      </w:r>
      <w:proofErr w:type="spellStart"/>
      <w:proofErr w:type="gramStart"/>
      <w:r>
        <w:t>Berdasarkan</w:t>
      </w:r>
      <w:proofErr w:type="spellEnd"/>
      <w:r>
        <w:t xml:space="preserve"> </w:t>
      </w:r>
      <w:proofErr w:type="spellStart"/>
      <w:r>
        <w:t>informasi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simpulkan</w:t>
      </w:r>
      <w:proofErr w:type="spellEnd"/>
      <w:r>
        <w:t xml:space="preserve">, </w:t>
      </w:r>
      <w:proofErr w:type="spellStart"/>
      <w:r>
        <w:t>makna</w:t>
      </w:r>
      <w:proofErr w:type="spellEnd"/>
      <w:r>
        <w:t xml:space="preserve"> </w:t>
      </w:r>
      <w:proofErr w:type="spellStart"/>
      <w:r>
        <w:t>pada</w:t>
      </w:r>
      <w:proofErr w:type="spellEnd"/>
      <w:r>
        <w:t xml:space="preserve"> </w:t>
      </w:r>
      <w:proofErr w:type="spellStart"/>
      <w:r>
        <w:t>gerak</w:t>
      </w:r>
      <w:proofErr w:type="spellEnd"/>
      <w:r>
        <w:t xml:space="preserve"> </w:t>
      </w:r>
      <w:proofErr w:type="spellStart"/>
      <w:r>
        <w:t>gantar</w:t>
      </w:r>
      <w:proofErr w:type="spellEnd"/>
      <w:r>
        <w:t xml:space="preserve"> </w:t>
      </w:r>
      <w:proofErr w:type="spellStart"/>
      <w:r>
        <w:t>semata-mata</w:t>
      </w:r>
      <w:proofErr w:type="spellEnd"/>
      <w:r>
        <w:t xml:space="preserve"> </w:t>
      </w:r>
      <w:proofErr w:type="spellStart"/>
      <w:r>
        <w:t>sebagai</w:t>
      </w:r>
      <w:proofErr w:type="spellEnd"/>
      <w:r>
        <w:t xml:space="preserve"> </w:t>
      </w:r>
      <w:proofErr w:type="spellStart"/>
      <w:r>
        <w:t>estetika</w:t>
      </w:r>
      <w:proofErr w:type="spellEnd"/>
      <w:r>
        <w:t xml:space="preserve"> </w:t>
      </w:r>
      <w:proofErr w:type="spellStart"/>
      <w:r>
        <w:t>dalam</w:t>
      </w:r>
      <w:proofErr w:type="spellEnd"/>
      <w:r>
        <w:t xml:space="preserve"> </w:t>
      </w:r>
      <w:proofErr w:type="spellStart"/>
      <w:r>
        <w:t>gerak</w:t>
      </w:r>
      <w:proofErr w:type="spellEnd"/>
      <w:r>
        <w:t xml:space="preserve"> </w:t>
      </w:r>
      <w:proofErr w:type="spellStart"/>
      <w:r>
        <w:t>tari</w:t>
      </w:r>
      <w:proofErr w:type="spellEnd"/>
      <w:r>
        <w:t>.</w:t>
      </w:r>
      <w:proofErr w:type="gramEnd"/>
    </w:p>
    <w:p w:rsidR="00256D3A" w:rsidRDefault="00256D3A" w:rsidP="00F0478C">
      <w:pPr>
        <w:pStyle w:val="BodyText"/>
        <w:jc w:val="left"/>
      </w:pPr>
    </w:p>
    <w:p w:rsidR="00256D3A" w:rsidRDefault="009A21D8" w:rsidP="00F0478C">
      <w:pPr>
        <w:pStyle w:val="Heading2"/>
        <w:spacing w:before="1" w:line="240" w:lineRule="auto"/>
      </w:pPr>
      <w:r>
        <w:t>Tatabusana Tari</w:t>
      </w:r>
    </w:p>
    <w:p w:rsidR="00256D3A" w:rsidRDefault="00753D4C" w:rsidP="00F0478C">
      <w:pPr>
        <w:pStyle w:val="BodyText"/>
        <w:ind w:left="112" w:right="109" w:firstLine="719"/>
      </w:pPr>
      <w:r>
        <w:t>Proses ataupun yang menjadi maknaya dengan pemakaian ini yaitu bentuk dari yang akan disampaikan pada yang menontonya</w:t>
      </w:r>
      <w:r w:rsidR="009A21D8">
        <w:t>. Penari wanita Tari Gantar biasanya menari menggunakan kostum seperti, baju atasan, Ta’ah, dan Hiasan Kepala. Peneliti mengambil makna pesan tata busana sebagai media komunikasi untuk acuan yang dikemukakan oleh Informan.</w:t>
      </w:r>
    </w:p>
    <w:p w:rsidR="00256D3A" w:rsidRDefault="00256D3A" w:rsidP="00F0478C">
      <w:pPr>
        <w:pStyle w:val="BodyText"/>
        <w:spacing w:before="10"/>
        <w:jc w:val="left"/>
        <w:rPr>
          <w:sz w:val="22"/>
        </w:rPr>
      </w:pPr>
    </w:p>
    <w:p w:rsidR="00256D3A" w:rsidRDefault="009A21D8" w:rsidP="00F0478C">
      <w:pPr>
        <w:pStyle w:val="Heading2"/>
        <w:spacing w:before="1" w:line="240" w:lineRule="auto"/>
      </w:pPr>
      <w:r>
        <w:t>Alat Musik Tari</w:t>
      </w:r>
    </w:p>
    <w:p w:rsidR="00256D3A" w:rsidRDefault="00D61D62" w:rsidP="00F0478C">
      <w:pPr>
        <w:pStyle w:val="BodyText"/>
        <w:spacing w:before="1"/>
        <w:ind w:left="112" w:right="111" w:firstLine="719"/>
      </w:pPr>
      <w:r w:rsidRPr="00D61D62">
        <w:t>Arak-arakan yang dipakai dalam Tari Gantar Busai bila ditinjau dari sumber bunyinya memakai suara instrumen dari alat musik</w:t>
      </w:r>
      <w:r w:rsidR="009A21D8">
        <w:t>. Pada Tari Gantar Busai ada tiga alat musik yang kerap digunakan, yaitu Gong, Gening dan Kelentangen.</w:t>
      </w:r>
    </w:p>
    <w:p w:rsidR="00256D3A" w:rsidRDefault="00256D3A" w:rsidP="00F0478C">
      <w:pPr>
        <w:pStyle w:val="BodyText"/>
        <w:jc w:val="left"/>
      </w:pPr>
    </w:p>
    <w:p w:rsidR="00256D3A" w:rsidRDefault="009A21D8" w:rsidP="00F0478C">
      <w:pPr>
        <w:pStyle w:val="Heading2"/>
        <w:spacing w:before="1" w:line="240" w:lineRule="auto"/>
        <w:jc w:val="left"/>
      </w:pPr>
      <w:r>
        <w:t>Pemabahasan</w:t>
      </w:r>
    </w:p>
    <w:p w:rsidR="00256D3A" w:rsidRDefault="009A21D8" w:rsidP="00F0478C">
      <w:pPr>
        <w:ind w:left="112"/>
        <w:rPr>
          <w:b/>
          <w:i/>
          <w:sz w:val="23"/>
        </w:rPr>
      </w:pPr>
      <w:r>
        <w:rPr>
          <w:b/>
          <w:i/>
          <w:sz w:val="23"/>
        </w:rPr>
        <w:t>Makna Komunikasi Simbolik Tari Gantar Busai</w:t>
      </w:r>
    </w:p>
    <w:p w:rsidR="00256D3A" w:rsidRDefault="00D61D62" w:rsidP="00F0478C">
      <w:pPr>
        <w:pStyle w:val="BodyText"/>
        <w:ind w:left="112" w:right="105" w:firstLine="719"/>
      </w:pPr>
      <w:r w:rsidRPr="00D61D62">
        <w:t>Tari merupakan simbol diskursif karena tari merupakan suatu sistem yang mempunyai hubungan dialektis dan korektif antar unsur-unsurnya. Tari juga dianggap sebagai simbol penyajian, karena tari merupakan suatu kesatuan lambang gerak, ruang dan waktu yang hanya dapat dilihat dari penampakann</w:t>
      </w:r>
      <w:r>
        <w:t>ya secara utuh</w:t>
      </w:r>
      <w:r w:rsidR="009A21D8">
        <w:t>.</w:t>
      </w:r>
    </w:p>
    <w:p w:rsidR="00256D3A" w:rsidRDefault="003637C4" w:rsidP="00F0478C">
      <w:pPr>
        <w:pStyle w:val="BodyText"/>
        <w:ind w:left="112" w:right="105" w:firstLine="719"/>
      </w:pPr>
      <w:r w:rsidRPr="003637C4">
        <w:t xml:space="preserve">Banyak orang mengatakan bahwa penciptaan tari adalah salah satu dari banyak cara untuk menggambarkan dan mengkomunikasikan sesuatu pada tahap paling awal. Intinya, semua seni, termasuk seni tari, dikomunikasikan (Hadi: 2005: 20). Tari sebagai komunikasi merupakan salah satu peran seni tari, selain peran yang dimainkan oleh media pemikiran kreatif dan </w:t>
      </w:r>
      <w:r>
        <w:t>media dalam mengembangkan bakat</w:t>
      </w:r>
      <w:r w:rsidR="009A21D8">
        <w:t xml:space="preserve">. </w:t>
      </w:r>
      <w:r w:rsidRPr="003637C4">
        <w:t>Seni merupakan alat komunikasi yang halus, karena bersifat simbolis dalam karya seni yang bersangkutan, sehingga dibutuhkan lebih banyak tuntutan dalam seni guna mengungkapkan misi yang akan dijalankan. Tiga aspek dari tari gantar busai dapat melihat makna komunikasi simbolik yait</w:t>
      </w:r>
      <w:r>
        <w:t>u gerak, pakaian dan alat musik</w:t>
      </w:r>
      <w:r w:rsidR="009A21D8">
        <w:t>.</w:t>
      </w:r>
    </w:p>
    <w:p w:rsidR="00256D3A" w:rsidRDefault="003637C4" w:rsidP="00F0478C">
      <w:pPr>
        <w:pStyle w:val="BodyText"/>
        <w:ind w:left="112" w:right="102" w:firstLine="719"/>
      </w:pPr>
      <w:r w:rsidRPr="003637C4">
        <w:t>Tari bisa disebut sebagai sistem simbolik sebagai produk budaya yang sarat makna dan nilai. Sistem simbol adalah sesuatu yang diciptakan manusia dan secara konvensional digunakan bersama-sama, dipelajari secara teratur dan menyeluruh untuk memahami hakikat 'manusia', yaitu kerangka kerja yang penuh makna, yang ditujukan pada orang lain dan pada dirinya sendiri sebagai produk dan k</w:t>
      </w:r>
      <w:r>
        <w:t xml:space="preserve">etergantungan. interaksi sosial </w:t>
      </w:r>
      <w:r w:rsidR="009A21D8">
        <w:t>(Sumandiyo :</w:t>
      </w:r>
      <w:r w:rsidR="009A21D8">
        <w:rPr>
          <w:spacing w:val="-5"/>
        </w:rPr>
        <w:t xml:space="preserve"> </w:t>
      </w:r>
      <w:r w:rsidR="009A21D8">
        <w:t>2005:22-23).</w:t>
      </w:r>
    </w:p>
    <w:p w:rsidR="00256D3A" w:rsidRPr="00025A8C" w:rsidRDefault="00025A8C" w:rsidP="00025A8C">
      <w:pPr>
        <w:spacing w:line="276" w:lineRule="auto"/>
        <w:ind w:left="142"/>
        <w:rPr>
          <w:sz w:val="23"/>
          <w:szCs w:val="23"/>
        </w:rPr>
        <w:sectPr w:rsidR="00256D3A" w:rsidRPr="00025A8C">
          <w:pgSz w:w="10210" w:h="14180"/>
          <w:pgMar w:top="960" w:right="1180" w:bottom="860" w:left="1220" w:header="715" w:footer="666" w:gutter="0"/>
          <w:cols w:space="720"/>
        </w:sectPr>
      </w:pPr>
      <w:r>
        <w:rPr>
          <w:sz w:val="23"/>
          <w:szCs w:val="23"/>
        </w:rPr>
        <w:t xml:space="preserve">          </w:t>
      </w:r>
      <w:proofErr w:type="spellStart"/>
      <w:proofErr w:type="gramStart"/>
      <w:r w:rsidRPr="00025A8C">
        <w:rPr>
          <w:sz w:val="23"/>
          <w:szCs w:val="23"/>
        </w:rPr>
        <w:t>Tari</w:t>
      </w:r>
      <w:proofErr w:type="spellEnd"/>
      <w:r w:rsidRPr="00025A8C">
        <w:rPr>
          <w:sz w:val="23"/>
          <w:szCs w:val="23"/>
        </w:rPr>
        <w:t xml:space="preserve"> </w:t>
      </w:r>
      <w:proofErr w:type="spellStart"/>
      <w:r w:rsidRPr="00025A8C">
        <w:rPr>
          <w:sz w:val="23"/>
          <w:szCs w:val="23"/>
        </w:rPr>
        <w:t>merupakan</w:t>
      </w:r>
      <w:proofErr w:type="spellEnd"/>
      <w:r w:rsidRPr="00025A8C">
        <w:rPr>
          <w:sz w:val="23"/>
          <w:szCs w:val="23"/>
        </w:rPr>
        <w:t xml:space="preserve"> </w:t>
      </w:r>
      <w:proofErr w:type="spellStart"/>
      <w:r w:rsidRPr="00025A8C">
        <w:rPr>
          <w:sz w:val="23"/>
          <w:szCs w:val="23"/>
        </w:rPr>
        <w:t>sistem</w:t>
      </w:r>
      <w:proofErr w:type="spellEnd"/>
      <w:r w:rsidRPr="00025A8C">
        <w:rPr>
          <w:sz w:val="23"/>
          <w:szCs w:val="23"/>
        </w:rPr>
        <w:t xml:space="preserve"> </w:t>
      </w:r>
      <w:proofErr w:type="spellStart"/>
      <w:r w:rsidRPr="00025A8C">
        <w:rPr>
          <w:sz w:val="23"/>
          <w:szCs w:val="23"/>
        </w:rPr>
        <w:t>simbolik</w:t>
      </w:r>
      <w:proofErr w:type="spellEnd"/>
      <w:r w:rsidRPr="00025A8C">
        <w:rPr>
          <w:sz w:val="23"/>
          <w:szCs w:val="23"/>
        </w:rPr>
        <w:t xml:space="preserve"> yang </w:t>
      </w:r>
      <w:proofErr w:type="spellStart"/>
      <w:r w:rsidRPr="00025A8C">
        <w:rPr>
          <w:sz w:val="23"/>
          <w:szCs w:val="23"/>
        </w:rPr>
        <w:t>penting</w:t>
      </w:r>
      <w:proofErr w:type="spellEnd"/>
      <w:r w:rsidRPr="00025A8C">
        <w:rPr>
          <w:sz w:val="23"/>
          <w:szCs w:val="23"/>
        </w:rPr>
        <w:t xml:space="preserve"> </w:t>
      </w:r>
      <w:proofErr w:type="spellStart"/>
      <w:r w:rsidRPr="00025A8C">
        <w:rPr>
          <w:sz w:val="23"/>
          <w:szCs w:val="23"/>
        </w:rPr>
        <w:t>sebagai</w:t>
      </w:r>
      <w:proofErr w:type="spellEnd"/>
      <w:r w:rsidRPr="00025A8C">
        <w:rPr>
          <w:sz w:val="23"/>
          <w:szCs w:val="23"/>
        </w:rPr>
        <w:t xml:space="preserve"> </w:t>
      </w:r>
      <w:proofErr w:type="spellStart"/>
      <w:r w:rsidRPr="00025A8C">
        <w:rPr>
          <w:sz w:val="23"/>
          <w:szCs w:val="23"/>
        </w:rPr>
        <w:t>ekspresi</w:t>
      </w:r>
      <w:proofErr w:type="spellEnd"/>
      <w:r w:rsidRPr="00025A8C">
        <w:rPr>
          <w:sz w:val="23"/>
          <w:szCs w:val="23"/>
        </w:rPr>
        <w:t xml:space="preserve"> </w:t>
      </w:r>
      <w:proofErr w:type="spellStart"/>
      <w:r w:rsidRPr="00025A8C">
        <w:rPr>
          <w:sz w:val="23"/>
          <w:szCs w:val="23"/>
        </w:rPr>
        <w:t>manusia</w:t>
      </w:r>
      <w:proofErr w:type="spellEnd"/>
      <w:r w:rsidRPr="00025A8C">
        <w:rPr>
          <w:sz w:val="23"/>
          <w:szCs w:val="23"/>
        </w:rPr>
        <w:t xml:space="preserve"> </w:t>
      </w:r>
      <w:proofErr w:type="spellStart"/>
      <w:r w:rsidRPr="00025A8C">
        <w:rPr>
          <w:sz w:val="23"/>
          <w:szCs w:val="23"/>
        </w:rPr>
        <w:t>atau</w:t>
      </w:r>
      <w:proofErr w:type="spellEnd"/>
      <w:r w:rsidRPr="00025A8C">
        <w:rPr>
          <w:sz w:val="23"/>
          <w:szCs w:val="23"/>
        </w:rPr>
        <w:t xml:space="preserve"> </w:t>
      </w:r>
      <w:proofErr w:type="spellStart"/>
      <w:r w:rsidRPr="00025A8C">
        <w:rPr>
          <w:sz w:val="23"/>
          <w:szCs w:val="23"/>
        </w:rPr>
        <w:t>subjektivitas</w:t>
      </w:r>
      <w:proofErr w:type="spellEnd"/>
      <w:r w:rsidRPr="00025A8C">
        <w:rPr>
          <w:sz w:val="23"/>
          <w:szCs w:val="23"/>
        </w:rPr>
        <w:t xml:space="preserve"> </w:t>
      </w:r>
      <w:proofErr w:type="spellStart"/>
      <w:r w:rsidRPr="00025A8C">
        <w:rPr>
          <w:sz w:val="23"/>
          <w:szCs w:val="23"/>
        </w:rPr>
        <w:t>seniman</w:t>
      </w:r>
      <w:proofErr w:type="spellEnd"/>
      <w:r w:rsidRPr="00025A8C">
        <w:rPr>
          <w:sz w:val="23"/>
          <w:szCs w:val="23"/>
        </w:rPr>
        <w:t xml:space="preserve">, yang </w:t>
      </w:r>
      <w:proofErr w:type="spellStart"/>
      <w:r w:rsidRPr="00025A8C">
        <w:rPr>
          <w:sz w:val="23"/>
          <w:szCs w:val="23"/>
        </w:rPr>
        <w:t>artinya</w:t>
      </w:r>
      <w:proofErr w:type="spellEnd"/>
      <w:r w:rsidRPr="00025A8C">
        <w:rPr>
          <w:sz w:val="23"/>
          <w:szCs w:val="23"/>
        </w:rPr>
        <w:t xml:space="preserve"> </w:t>
      </w:r>
      <w:proofErr w:type="spellStart"/>
      <w:r w:rsidRPr="00025A8C">
        <w:rPr>
          <w:sz w:val="23"/>
          <w:szCs w:val="23"/>
        </w:rPr>
        <w:t>memiliki</w:t>
      </w:r>
      <w:proofErr w:type="spellEnd"/>
      <w:r w:rsidRPr="00025A8C">
        <w:rPr>
          <w:sz w:val="23"/>
          <w:szCs w:val="23"/>
        </w:rPr>
        <w:t xml:space="preserve"> </w:t>
      </w:r>
      <w:proofErr w:type="spellStart"/>
      <w:r w:rsidRPr="00025A8C">
        <w:rPr>
          <w:sz w:val="23"/>
          <w:szCs w:val="23"/>
        </w:rPr>
        <w:t>makna</w:t>
      </w:r>
      <w:proofErr w:type="spellEnd"/>
      <w:r w:rsidRPr="00025A8C">
        <w:rPr>
          <w:sz w:val="23"/>
          <w:szCs w:val="23"/>
        </w:rPr>
        <w:t xml:space="preserve"> </w:t>
      </w:r>
      <w:proofErr w:type="spellStart"/>
      <w:r w:rsidRPr="00025A8C">
        <w:rPr>
          <w:sz w:val="23"/>
          <w:szCs w:val="23"/>
        </w:rPr>
        <w:t>dan</w:t>
      </w:r>
      <w:proofErr w:type="spellEnd"/>
      <w:r w:rsidRPr="00025A8C">
        <w:rPr>
          <w:sz w:val="23"/>
          <w:szCs w:val="23"/>
        </w:rPr>
        <w:t xml:space="preserve"> </w:t>
      </w:r>
      <w:proofErr w:type="spellStart"/>
      <w:r w:rsidRPr="00025A8C">
        <w:rPr>
          <w:sz w:val="23"/>
          <w:szCs w:val="23"/>
        </w:rPr>
        <w:t>mengandung</w:t>
      </w:r>
      <w:proofErr w:type="spellEnd"/>
      <w:r w:rsidRPr="00025A8C">
        <w:rPr>
          <w:sz w:val="23"/>
          <w:szCs w:val="23"/>
        </w:rPr>
        <w:t xml:space="preserve"> </w:t>
      </w:r>
      <w:proofErr w:type="spellStart"/>
      <w:r w:rsidRPr="00025A8C">
        <w:rPr>
          <w:sz w:val="23"/>
          <w:szCs w:val="23"/>
        </w:rPr>
        <w:t>rekasi</w:t>
      </w:r>
      <w:proofErr w:type="spellEnd"/>
      <w:r w:rsidRPr="00025A8C">
        <w:rPr>
          <w:sz w:val="23"/>
          <w:szCs w:val="23"/>
        </w:rPr>
        <w:t xml:space="preserve"> yang </w:t>
      </w:r>
      <w:proofErr w:type="spellStart"/>
      <w:r w:rsidRPr="00025A8C">
        <w:rPr>
          <w:sz w:val="23"/>
          <w:szCs w:val="23"/>
        </w:rPr>
        <w:t>berbeda</w:t>
      </w:r>
      <w:proofErr w:type="spellEnd"/>
      <w:r w:rsidRPr="00025A8C">
        <w:rPr>
          <w:sz w:val="23"/>
          <w:szCs w:val="23"/>
        </w:rPr>
        <w:t xml:space="preserve"> </w:t>
      </w:r>
      <w:proofErr w:type="spellStart"/>
      <w:r w:rsidRPr="00025A8C">
        <w:rPr>
          <w:sz w:val="23"/>
          <w:szCs w:val="23"/>
        </w:rPr>
        <w:t>pada</w:t>
      </w:r>
      <w:proofErr w:type="spellEnd"/>
      <w:r w:rsidRPr="00025A8C">
        <w:rPr>
          <w:sz w:val="23"/>
          <w:szCs w:val="23"/>
        </w:rPr>
        <w:t xml:space="preserve"> </w:t>
      </w:r>
      <w:proofErr w:type="spellStart"/>
      <w:r w:rsidRPr="00025A8C">
        <w:rPr>
          <w:sz w:val="23"/>
          <w:szCs w:val="23"/>
        </w:rPr>
        <w:t>waktu</w:t>
      </w:r>
      <w:proofErr w:type="spellEnd"/>
      <w:r w:rsidRPr="00025A8C">
        <w:rPr>
          <w:sz w:val="23"/>
          <w:szCs w:val="23"/>
        </w:rPr>
        <w:t xml:space="preserve"> yang </w:t>
      </w:r>
      <w:proofErr w:type="spellStart"/>
      <w:r w:rsidRPr="00025A8C">
        <w:rPr>
          <w:sz w:val="23"/>
          <w:szCs w:val="23"/>
        </w:rPr>
        <w:t>bersamaan</w:t>
      </w:r>
      <w:proofErr w:type="spellEnd"/>
      <w:r w:rsidRPr="00025A8C">
        <w:rPr>
          <w:sz w:val="23"/>
          <w:szCs w:val="23"/>
        </w:rPr>
        <w:t>.</w:t>
      </w:r>
      <w:proofErr w:type="gramEnd"/>
      <w:r w:rsidRPr="00025A8C">
        <w:rPr>
          <w:sz w:val="23"/>
          <w:szCs w:val="23"/>
        </w:rPr>
        <w:t xml:space="preserve"> </w:t>
      </w:r>
      <w:proofErr w:type="spellStart"/>
      <w:proofErr w:type="gramStart"/>
      <w:r w:rsidRPr="00025A8C">
        <w:rPr>
          <w:sz w:val="23"/>
          <w:szCs w:val="23"/>
        </w:rPr>
        <w:t>Tarian</w:t>
      </w:r>
      <w:proofErr w:type="spellEnd"/>
      <w:r w:rsidRPr="00025A8C">
        <w:rPr>
          <w:sz w:val="23"/>
          <w:szCs w:val="23"/>
        </w:rPr>
        <w:t xml:space="preserve"> </w:t>
      </w:r>
      <w:proofErr w:type="spellStart"/>
      <w:r w:rsidRPr="00025A8C">
        <w:rPr>
          <w:sz w:val="23"/>
          <w:szCs w:val="23"/>
        </w:rPr>
        <w:t>juga</w:t>
      </w:r>
      <w:proofErr w:type="spellEnd"/>
      <w:r w:rsidRPr="00025A8C">
        <w:rPr>
          <w:sz w:val="23"/>
          <w:szCs w:val="23"/>
        </w:rPr>
        <w:t xml:space="preserve"> </w:t>
      </w:r>
      <w:proofErr w:type="spellStart"/>
      <w:r w:rsidRPr="00025A8C">
        <w:rPr>
          <w:sz w:val="23"/>
          <w:szCs w:val="23"/>
        </w:rPr>
        <w:t>dapat</w:t>
      </w:r>
      <w:proofErr w:type="spellEnd"/>
      <w:r w:rsidRPr="00025A8C">
        <w:rPr>
          <w:sz w:val="23"/>
          <w:szCs w:val="23"/>
        </w:rPr>
        <w:t xml:space="preserve"> </w:t>
      </w:r>
      <w:proofErr w:type="spellStart"/>
      <w:r w:rsidRPr="00025A8C">
        <w:rPr>
          <w:sz w:val="23"/>
          <w:szCs w:val="23"/>
        </w:rPr>
        <w:t>dianggap</w:t>
      </w:r>
      <w:proofErr w:type="spellEnd"/>
      <w:r w:rsidRPr="00025A8C">
        <w:rPr>
          <w:sz w:val="23"/>
          <w:szCs w:val="23"/>
        </w:rPr>
        <w:t xml:space="preserve"> </w:t>
      </w:r>
      <w:proofErr w:type="spellStart"/>
      <w:r w:rsidRPr="00025A8C">
        <w:rPr>
          <w:sz w:val="23"/>
          <w:szCs w:val="23"/>
        </w:rPr>
        <w:t>sebagai</w:t>
      </w:r>
      <w:proofErr w:type="spellEnd"/>
      <w:r w:rsidRPr="00025A8C">
        <w:rPr>
          <w:sz w:val="23"/>
          <w:szCs w:val="23"/>
        </w:rPr>
        <w:t xml:space="preserve"> </w:t>
      </w:r>
      <w:proofErr w:type="spellStart"/>
      <w:r w:rsidRPr="00025A8C">
        <w:rPr>
          <w:sz w:val="23"/>
          <w:szCs w:val="23"/>
        </w:rPr>
        <w:t>sistem</w:t>
      </w:r>
      <w:proofErr w:type="spellEnd"/>
      <w:r w:rsidRPr="00025A8C">
        <w:rPr>
          <w:sz w:val="23"/>
          <w:szCs w:val="23"/>
        </w:rPr>
        <w:t xml:space="preserve"> </w:t>
      </w:r>
      <w:proofErr w:type="spellStart"/>
      <w:r w:rsidRPr="00025A8C">
        <w:rPr>
          <w:sz w:val="23"/>
          <w:szCs w:val="23"/>
        </w:rPr>
        <w:t>simbolik</w:t>
      </w:r>
      <w:proofErr w:type="spellEnd"/>
      <w:r w:rsidRPr="00025A8C">
        <w:rPr>
          <w:sz w:val="23"/>
          <w:szCs w:val="23"/>
        </w:rPr>
        <w:t>.</w:t>
      </w:r>
      <w:proofErr w:type="gramEnd"/>
      <w:r w:rsidRPr="00025A8C">
        <w:rPr>
          <w:sz w:val="23"/>
          <w:szCs w:val="23"/>
        </w:rPr>
        <w:t xml:space="preserve"> </w:t>
      </w:r>
      <w:proofErr w:type="spellStart"/>
      <w:r w:rsidRPr="00025A8C">
        <w:rPr>
          <w:sz w:val="23"/>
          <w:szCs w:val="23"/>
        </w:rPr>
        <w:t>Dengan</w:t>
      </w:r>
      <w:proofErr w:type="spellEnd"/>
      <w:r w:rsidRPr="00025A8C">
        <w:rPr>
          <w:sz w:val="23"/>
          <w:szCs w:val="23"/>
        </w:rPr>
        <w:t xml:space="preserve"> kata lain, </w:t>
      </w:r>
      <w:proofErr w:type="spellStart"/>
      <w:r w:rsidRPr="00025A8C">
        <w:rPr>
          <w:sz w:val="23"/>
          <w:szCs w:val="23"/>
        </w:rPr>
        <w:t>kehadiran</w:t>
      </w:r>
      <w:proofErr w:type="spellEnd"/>
      <w:r w:rsidRPr="00025A8C">
        <w:rPr>
          <w:sz w:val="23"/>
          <w:szCs w:val="23"/>
        </w:rPr>
        <w:t xml:space="preserve"> </w:t>
      </w:r>
      <w:proofErr w:type="spellStart"/>
      <w:r w:rsidRPr="00025A8C">
        <w:rPr>
          <w:sz w:val="23"/>
          <w:szCs w:val="23"/>
        </w:rPr>
        <w:t>tari</w:t>
      </w:r>
      <w:proofErr w:type="spellEnd"/>
      <w:r w:rsidRPr="00025A8C">
        <w:rPr>
          <w:sz w:val="23"/>
          <w:szCs w:val="23"/>
        </w:rPr>
        <w:t xml:space="preserve"> </w:t>
      </w:r>
      <w:proofErr w:type="spellStart"/>
      <w:r w:rsidRPr="00025A8C">
        <w:rPr>
          <w:sz w:val="23"/>
          <w:szCs w:val="23"/>
        </w:rPr>
        <w:t>tidak</w:t>
      </w:r>
      <w:proofErr w:type="spellEnd"/>
      <w:r w:rsidRPr="00025A8C">
        <w:rPr>
          <w:sz w:val="23"/>
          <w:szCs w:val="23"/>
        </w:rPr>
        <w:t xml:space="preserve"> </w:t>
      </w:r>
      <w:proofErr w:type="spellStart"/>
      <w:r w:rsidRPr="00025A8C">
        <w:rPr>
          <w:sz w:val="23"/>
          <w:szCs w:val="23"/>
        </w:rPr>
        <w:t>dapat</w:t>
      </w:r>
      <w:proofErr w:type="spellEnd"/>
      <w:r w:rsidRPr="00025A8C">
        <w:rPr>
          <w:sz w:val="23"/>
          <w:szCs w:val="23"/>
        </w:rPr>
        <w:t xml:space="preserve"> </w:t>
      </w:r>
      <w:proofErr w:type="spellStart"/>
      <w:r w:rsidRPr="00025A8C">
        <w:rPr>
          <w:sz w:val="23"/>
          <w:szCs w:val="23"/>
        </w:rPr>
        <w:t>terlepas</w:t>
      </w:r>
      <w:proofErr w:type="spellEnd"/>
      <w:r w:rsidRPr="00025A8C">
        <w:rPr>
          <w:sz w:val="23"/>
          <w:szCs w:val="23"/>
        </w:rPr>
        <w:t xml:space="preserve"> </w:t>
      </w:r>
      <w:proofErr w:type="spellStart"/>
      <w:r w:rsidRPr="00025A8C">
        <w:rPr>
          <w:sz w:val="23"/>
          <w:szCs w:val="23"/>
        </w:rPr>
        <w:t>dari</w:t>
      </w:r>
      <w:proofErr w:type="spellEnd"/>
      <w:r w:rsidRPr="00025A8C">
        <w:rPr>
          <w:sz w:val="23"/>
          <w:szCs w:val="23"/>
        </w:rPr>
        <w:t xml:space="preserve"> </w:t>
      </w:r>
      <w:proofErr w:type="spellStart"/>
      <w:r w:rsidRPr="00025A8C">
        <w:rPr>
          <w:sz w:val="23"/>
          <w:szCs w:val="23"/>
        </w:rPr>
        <w:t>sejumlah</w:t>
      </w:r>
      <w:proofErr w:type="spellEnd"/>
      <w:r w:rsidRPr="00025A8C">
        <w:rPr>
          <w:sz w:val="23"/>
          <w:szCs w:val="23"/>
        </w:rPr>
        <w:t xml:space="preserve"> </w:t>
      </w:r>
      <w:proofErr w:type="spellStart"/>
      <w:r w:rsidRPr="00025A8C">
        <w:rPr>
          <w:sz w:val="23"/>
          <w:szCs w:val="23"/>
        </w:rPr>
        <w:t>aspek</w:t>
      </w:r>
      <w:proofErr w:type="spellEnd"/>
      <w:r w:rsidRPr="00025A8C">
        <w:rPr>
          <w:sz w:val="23"/>
          <w:szCs w:val="23"/>
        </w:rPr>
        <w:t xml:space="preserve"> </w:t>
      </w:r>
      <w:proofErr w:type="spellStart"/>
      <w:r w:rsidRPr="00025A8C">
        <w:rPr>
          <w:sz w:val="23"/>
          <w:szCs w:val="23"/>
        </w:rPr>
        <w:t>perincian</w:t>
      </w:r>
      <w:proofErr w:type="spellEnd"/>
      <w:r w:rsidRPr="00025A8C">
        <w:rPr>
          <w:sz w:val="23"/>
          <w:szCs w:val="23"/>
        </w:rPr>
        <w:t xml:space="preserve">, </w:t>
      </w:r>
      <w:proofErr w:type="spellStart"/>
      <w:r w:rsidRPr="00025A8C">
        <w:rPr>
          <w:sz w:val="23"/>
          <w:szCs w:val="23"/>
        </w:rPr>
        <w:t>antara</w:t>
      </w:r>
      <w:proofErr w:type="spellEnd"/>
      <w:r w:rsidRPr="00025A8C">
        <w:rPr>
          <w:sz w:val="23"/>
          <w:szCs w:val="23"/>
        </w:rPr>
        <w:t xml:space="preserve"> </w:t>
      </w:r>
      <w:proofErr w:type="gramStart"/>
      <w:r w:rsidRPr="00025A8C">
        <w:rPr>
          <w:sz w:val="23"/>
          <w:szCs w:val="23"/>
        </w:rPr>
        <w:t>lain :</w:t>
      </w:r>
      <w:proofErr w:type="gramEnd"/>
      <w:r w:rsidRPr="00025A8C">
        <w:rPr>
          <w:sz w:val="23"/>
          <w:szCs w:val="23"/>
        </w:rPr>
        <w:t xml:space="preserve"> </w:t>
      </w:r>
      <w:proofErr w:type="spellStart"/>
      <w:r w:rsidRPr="00025A8C">
        <w:rPr>
          <w:sz w:val="23"/>
          <w:szCs w:val="23"/>
        </w:rPr>
        <w:t>gerak</w:t>
      </w:r>
      <w:proofErr w:type="spellEnd"/>
      <w:r w:rsidRPr="00025A8C">
        <w:rPr>
          <w:sz w:val="23"/>
          <w:szCs w:val="23"/>
        </w:rPr>
        <w:t xml:space="preserve">, </w:t>
      </w:r>
      <w:proofErr w:type="spellStart"/>
      <w:r w:rsidRPr="00025A8C">
        <w:rPr>
          <w:sz w:val="23"/>
          <w:szCs w:val="23"/>
        </w:rPr>
        <w:t>pengiring</w:t>
      </w:r>
      <w:proofErr w:type="spellEnd"/>
      <w:r w:rsidRPr="00025A8C">
        <w:rPr>
          <w:sz w:val="23"/>
          <w:szCs w:val="23"/>
        </w:rPr>
        <w:t xml:space="preserve">, </w:t>
      </w:r>
      <w:proofErr w:type="spellStart"/>
      <w:r w:rsidRPr="00025A8C">
        <w:rPr>
          <w:sz w:val="23"/>
          <w:szCs w:val="23"/>
        </w:rPr>
        <w:t>tempat</w:t>
      </w:r>
      <w:proofErr w:type="spellEnd"/>
      <w:r w:rsidRPr="00025A8C">
        <w:rPr>
          <w:sz w:val="23"/>
          <w:szCs w:val="23"/>
        </w:rPr>
        <w:t xml:space="preserve">, </w:t>
      </w:r>
      <w:proofErr w:type="spellStart"/>
      <w:r w:rsidRPr="00025A8C">
        <w:rPr>
          <w:sz w:val="23"/>
          <w:szCs w:val="23"/>
        </w:rPr>
        <w:t>pola</w:t>
      </w:r>
      <w:proofErr w:type="spellEnd"/>
      <w:r w:rsidRPr="00025A8C">
        <w:rPr>
          <w:sz w:val="23"/>
          <w:szCs w:val="23"/>
        </w:rPr>
        <w:t xml:space="preserve"> </w:t>
      </w:r>
      <w:proofErr w:type="spellStart"/>
      <w:r w:rsidRPr="00025A8C">
        <w:rPr>
          <w:sz w:val="23"/>
          <w:szCs w:val="23"/>
        </w:rPr>
        <w:t>teratai</w:t>
      </w:r>
      <w:proofErr w:type="spellEnd"/>
      <w:r w:rsidRPr="00025A8C">
        <w:rPr>
          <w:sz w:val="23"/>
          <w:szCs w:val="23"/>
        </w:rPr>
        <w:t xml:space="preserve">, </w:t>
      </w:r>
      <w:proofErr w:type="spellStart"/>
      <w:r w:rsidRPr="00025A8C">
        <w:rPr>
          <w:sz w:val="23"/>
          <w:szCs w:val="23"/>
        </w:rPr>
        <w:t>waktu</w:t>
      </w:r>
      <w:proofErr w:type="spellEnd"/>
      <w:r w:rsidRPr="00025A8C">
        <w:rPr>
          <w:sz w:val="23"/>
          <w:szCs w:val="23"/>
        </w:rPr>
        <w:t xml:space="preserve">, </w:t>
      </w:r>
      <w:proofErr w:type="spellStart"/>
      <w:r w:rsidRPr="00025A8C">
        <w:rPr>
          <w:sz w:val="23"/>
          <w:szCs w:val="23"/>
        </w:rPr>
        <w:t>kostum</w:t>
      </w:r>
      <w:proofErr w:type="spellEnd"/>
      <w:r w:rsidRPr="00025A8C">
        <w:rPr>
          <w:sz w:val="23"/>
          <w:szCs w:val="23"/>
        </w:rPr>
        <w:t xml:space="preserve">, </w:t>
      </w:r>
      <w:proofErr w:type="spellStart"/>
      <w:r w:rsidRPr="00025A8C">
        <w:rPr>
          <w:sz w:val="23"/>
          <w:szCs w:val="23"/>
        </w:rPr>
        <w:t>pakaian</w:t>
      </w:r>
      <w:proofErr w:type="spellEnd"/>
      <w:r w:rsidRPr="00025A8C">
        <w:rPr>
          <w:sz w:val="23"/>
          <w:szCs w:val="23"/>
        </w:rPr>
        <w:t xml:space="preserve">, </w:t>
      </w:r>
      <w:proofErr w:type="spellStart"/>
      <w:r w:rsidRPr="00025A8C">
        <w:rPr>
          <w:sz w:val="23"/>
          <w:szCs w:val="23"/>
        </w:rPr>
        <w:t>dan</w:t>
      </w:r>
      <w:proofErr w:type="spellEnd"/>
      <w:r w:rsidRPr="00025A8C">
        <w:rPr>
          <w:sz w:val="23"/>
          <w:szCs w:val="23"/>
        </w:rPr>
        <w:t xml:space="preserve"> </w:t>
      </w:r>
      <w:proofErr w:type="spellStart"/>
      <w:r w:rsidRPr="00025A8C">
        <w:rPr>
          <w:sz w:val="23"/>
          <w:szCs w:val="23"/>
        </w:rPr>
        <w:t>harta</w:t>
      </w:r>
      <w:proofErr w:type="spellEnd"/>
      <w:r w:rsidRPr="00025A8C">
        <w:rPr>
          <w:sz w:val="23"/>
          <w:szCs w:val="23"/>
        </w:rPr>
        <w:t xml:space="preserve"> </w:t>
      </w:r>
      <w:proofErr w:type="spellStart"/>
      <w:r w:rsidRPr="00025A8C">
        <w:rPr>
          <w:sz w:val="23"/>
          <w:szCs w:val="23"/>
        </w:rPr>
        <w:t>benda</w:t>
      </w:r>
      <w:proofErr w:type="spellEnd"/>
      <w:r w:rsidRPr="00025A8C">
        <w:rPr>
          <w:sz w:val="23"/>
          <w:szCs w:val="23"/>
        </w:rPr>
        <w:t xml:space="preserve"> (</w:t>
      </w:r>
      <w:proofErr w:type="spellStart"/>
      <w:r w:rsidRPr="00025A8C">
        <w:rPr>
          <w:sz w:val="23"/>
          <w:szCs w:val="23"/>
        </w:rPr>
        <w:t>Sumandiyo</w:t>
      </w:r>
      <w:proofErr w:type="spellEnd"/>
      <w:r w:rsidRPr="00025A8C">
        <w:rPr>
          <w:sz w:val="23"/>
          <w:szCs w:val="23"/>
        </w:rPr>
        <w:t>: 2005:24).</w:t>
      </w:r>
    </w:p>
    <w:p w:rsidR="00256D3A" w:rsidRDefault="00256D3A" w:rsidP="00F0478C">
      <w:pPr>
        <w:pStyle w:val="BodyText"/>
        <w:spacing w:before="1"/>
        <w:jc w:val="left"/>
      </w:pPr>
    </w:p>
    <w:p w:rsidR="00256D3A" w:rsidRDefault="009A21D8" w:rsidP="00F0478C">
      <w:pPr>
        <w:pStyle w:val="Heading2"/>
        <w:spacing w:line="240" w:lineRule="auto"/>
      </w:pPr>
      <w:r>
        <w:t>Makna Gerakan Tari Gantar Busai</w:t>
      </w:r>
    </w:p>
    <w:p w:rsidR="00256D3A" w:rsidRDefault="009A21D8" w:rsidP="00F0478C">
      <w:pPr>
        <w:pStyle w:val="BodyText"/>
        <w:ind w:left="112" w:right="99" w:firstLine="719"/>
      </w:pPr>
      <w:r>
        <w:t xml:space="preserve">Tari bukanlah gerak tanpa makna. </w:t>
      </w:r>
      <w:r w:rsidR="003637C4" w:rsidRPr="003637C4">
        <w:t>Bahan baku tari adalah gerak-gerik tubuh milik manusia (Murgiyanto, 1992: 19). Setiap gerakan tari bermakna dan memiliki motivasi tertentu. Kehadiran tari merupakan respon manusia terhadap gerak kehidupan</w:t>
      </w:r>
      <w:r>
        <w:t xml:space="preserve">. </w:t>
      </w:r>
      <w:r w:rsidR="003637C4" w:rsidRPr="003637C4">
        <w:t>Dalam ruang kehidupan manusia terdapat tari sehingga tidak dapat memisahkan kreasi dan makna tari dari ruang budaya. Faktor sosial dan budaya memiliki pengaruh yang kuat terhadap pergerakan manusia. Ada tanda-tanda simbolis tarian. Oleh karena itu, tanda-tanda dalam gerakan tari harus dibaca untuk</w:t>
      </w:r>
      <w:r w:rsidR="003637C4">
        <w:t xml:space="preserve"> mengetahui maknanya</w:t>
      </w:r>
      <w:r>
        <w:t>. Pada penelitian ini makna tari gantar busai dinilai dalam situasi simbolik, interaksi simbolik dan perubahannya dari waktu</w:t>
      </w:r>
      <w:r>
        <w:rPr>
          <w:spacing w:val="-3"/>
        </w:rPr>
        <w:t xml:space="preserve"> </w:t>
      </w:r>
      <w:r>
        <w:t>kewaktu.</w:t>
      </w:r>
    </w:p>
    <w:p w:rsidR="00256D3A" w:rsidRDefault="003637C4" w:rsidP="00F0478C">
      <w:pPr>
        <w:pStyle w:val="BodyText"/>
        <w:spacing w:before="1"/>
        <w:ind w:left="112" w:right="102" w:firstLine="719"/>
      </w:pPr>
      <w:r w:rsidRPr="003637C4">
        <w:t>Komunikasi antarbudaya merupakan proses komunikasi simbolik, interpretatif, transaksional dan kontekstual yang dilakukan oleh sejumlah individu yang karena berbagai kepentingannya menawarkan interpretasi dan ekspektasi yang berbeda terhadap apa yang ditransmisikan sebagai makna yang diperlukan</w:t>
      </w:r>
      <w:r>
        <w:t xml:space="preserve"> dalam bentuk perilaku tertentu </w:t>
      </w:r>
      <w:r w:rsidR="009A21D8">
        <w:t xml:space="preserve">(Liliweri, 2003:12-13). </w:t>
      </w:r>
      <w:r w:rsidRPr="003637C4">
        <w:t>Empat set simbol dapat ditemukan dalam suatu sistem budaya, masing-masing dengan fungsinya sendiri</w:t>
      </w:r>
      <w:r>
        <w:t xml:space="preserve"> bagi manusia dalam tindakannya</w:t>
      </w:r>
      <w:r w:rsidR="009A21D8">
        <w:t>.</w:t>
      </w:r>
    </w:p>
    <w:p w:rsidR="00256D3A" w:rsidRDefault="00256D3A" w:rsidP="00F0478C">
      <w:pPr>
        <w:pStyle w:val="BodyText"/>
        <w:jc w:val="left"/>
      </w:pPr>
    </w:p>
    <w:p w:rsidR="00256D3A" w:rsidRDefault="009A21D8" w:rsidP="00F0478C">
      <w:pPr>
        <w:pStyle w:val="Heading1"/>
        <w:spacing w:before="1" w:line="240" w:lineRule="auto"/>
      </w:pPr>
      <w:r>
        <w:t>Penutup</w:t>
      </w:r>
    </w:p>
    <w:p w:rsidR="00256D3A" w:rsidRDefault="009A21D8" w:rsidP="00F0478C">
      <w:pPr>
        <w:pStyle w:val="Heading2"/>
        <w:spacing w:line="240" w:lineRule="auto"/>
        <w:jc w:val="left"/>
      </w:pPr>
      <w:r>
        <w:t>Kesimpulan</w:t>
      </w:r>
    </w:p>
    <w:p w:rsidR="00256D3A" w:rsidRPr="003E4728" w:rsidRDefault="009A21D8" w:rsidP="003E4728">
      <w:pPr>
        <w:spacing w:line="276" w:lineRule="auto"/>
        <w:ind w:left="112" w:right="105" w:firstLine="719"/>
        <w:jc w:val="both"/>
        <w:rPr>
          <w:sz w:val="23"/>
          <w:szCs w:val="23"/>
        </w:rPr>
      </w:pPr>
      <w:r w:rsidRPr="003E4728">
        <w:rPr>
          <w:sz w:val="23"/>
          <w:szCs w:val="23"/>
        </w:rPr>
        <w:t xml:space="preserve">Kesimpulan yang dapat diambil bahwa tari Gantar Busai ini merupakan kesenian khas Kabupaten Kutai Barat khususnya masyarakat suku </w:t>
      </w:r>
      <w:proofErr w:type="gramStart"/>
      <w:r w:rsidRPr="003E4728">
        <w:rPr>
          <w:sz w:val="23"/>
          <w:szCs w:val="23"/>
        </w:rPr>
        <w:t>dayak</w:t>
      </w:r>
      <w:proofErr w:type="gramEnd"/>
      <w:r w:rsidRPr="003E4728">
        <w:rPr>
          <w:sz w:val="23"/>
          <w:szCs w:val="23"/>
        </w:rPr>
        <w:t xml:space="preserve"> Benuaq dan Tunjung yang memiliki struktur dan makna yang dapat diambil dan dijadikan pesan yang menarik serta kekhasan dari daerah Kabupaten Kutai Barat, khususnya masyarakat suku Dayak Benuaq dan Tunjung.</w:t>
      </w:r>
    </w:p>
    <w:p w:rsidR="00256D3A" w:rsidRPr="003E4728" w:rsidRDefault="009A21D8" w:rsidP="003E4728">
      <w:pPr>
        <w:spacing w:line="276" w:lineRule="auto"/>
        <w:ind w:left="112" w:right="107" w:firstLine="719"/>
        <w:jc w:val="both"/>
        <w:rPr>
          <w:sz w:val="23"/>
          <w:szCs w:val="23"/>
        </w:rPr>
      </w:pPr>
      <w:proofErr w:type="gramStart"/>
      <w:r w:rsidRPr="003E4728">
        <w:rPr>
          <w:sz w:val="23"/>
          <w:szCs w:val="23"/>
        </w:rPr>
        <w:t>Makna disetiap aspek tari Gantar Busai yaitu berupa gerak, alat musik atau iringan, dan tata busana menggambarkan kehidupan dari masyarakat suku Dayak Benuaq dan Dayak Tunjung.</w:t>
      </w:r>
      <w:proofErr w:type="gramEnd"/>
      <w:r w:rsidRPr="003E4728">
        <w:rPr>
          <w:sz w:val="23"/>
          <w:szCs w:val="23"/>
        </w:rPr>
        <w:t xml:space="preserve"> </w:t>
      </w:r>
      <w:proofErr w:type="gramStart"/>
      <w:r w:rsidRPr="003E4728">
        <w:rPr>
          <w:sz w:val="23"/>
          <w:szCs w:val="23"/>
        </w:rPr>
        <w:t>Sebagai makna khas Kabupaten Kutai Barat.</w:t>
      </w:r>
      <w:proofErr w:type="gramEnd"/>
    </w:p>
    <w:p w:rsidR="00256D3A" w:rsidRPr="003E4728" w:rsidRDefault="009A21D8" w:rsidP="003E4728">
      <w:pPr>
        <w:spacing w:line="276" w:lineRule="auto"/>
        <w:ind w:left="112" w:right="104" w:firstLine="719"/>
        <w:jc w:val="both"/>
        <w:rPr>
          <w:sz w:val="23"/>
          <w:szCs w:val="23"/>
        </w:rPr>
      </w:pPr>
      <w:proofErr w:type="spellStart"/>
      <w:r w:rsidRPr="003E4728">
        <w:rPr>
          <w:sz w:val="23"/>
          <w:szCs w:val="23"/>
        </w:rPr>
        <w:t>Makna</w:t>
      </w:r>
      <w:proofErr w:type="spellEnd"/>
      <w:r w:rsidRPr="003E4728">
        <w:rPr>
          <w:sz w:val="23"/>
          <w:szCs w:val="23"/>
        </w:rPr>
        <w:t xml:space="preserve"> </w:t>
      </w:r>
      <w:proofErr w:type="spellStart"/>
      <w:r w:rsidRPr="003E4728">
        <w:rPr>
          <w:sz w:val="23"/>
          <w:szCs w:val="23"/>
        </w:rPr>
        <w:t>simbolik</w:t>
      </w:r>
      <w:proofErr w:type="spellEnd"/>
      <w:r w:rsidRPr="003E4728">
        <w:rPr>
          <w:sz w:val="23"/>
          <w:szCs w:val="23"/>
        </w:rPr>
        <w:t xml:space="preserve"> </w:t>
      </w:r>
      <w:proofErr w:type="spellStart"/>
      <w:r w:rsidRPr="003E4728">
        <w:rPr>
          <w:sz w:val="23"/>
          <w:szCs w:val="23"/>
        </w:rPr>
        <w:t>tari</w:t>
      </w:r>
      <w:proofErr w:type="spellEnd"/>
      <w:r w:rsidRPr="003E4728">
        <w:rPr>
          <w:sz w:val="23"/>
          <w:szCs w:val="23"/>
        </w:rPr>
        <w:t xml:space="preserve"> </w:t>
      </w:r>
      <w:proofErr w:type="spellStart"/>
      <w:r w:rsidRPr="003E4728">
        <w:rPr>
          <w:sz w:val="23"/>
          <w:szCs w:val="23"/>
        </w:rPr>
        <w:t>gantar</w:t>
      </w:r>
      <w:proofErr w:type="spellEnd"/>
      <w:r w:rsidRPr="003E4728">
        <w:rPr>
          <w:sz w:val="23"/>
          <w:szCs w:val="23"/>
        </w:rPr>
        <w:t xml:space="preserve"> busai yang paling menonjol adalah dari sisi gerak tari tersebut karena sarat </w:t>
      </w:r>
      <w:proofErr w:type="gramStart"/>
      <w:r w:rsidRPr="003E4728">
        <w:rPr>
          <w:sz w:val="23"/>
          <w:szCs w:val="23"/>
        </w:rPr>
        <w:t>akan</w:t>
      </w:r>
      <w:proofErr w:type="gramEnd"/>
      <w:r w:rsidRPr="003E4728">
        <w:rPr>
          <w:sz w:val="23"/>
          <w:szCs w:val="23"/>
        </w:rPr>
        <w:t xml:space="preserve"> makna-makna di gerakkannya yang memiliki arti. </w:t>
      </w:r>
      <w:proofErr w:type="gramStart"/>
      <w:r w:rsidRPr="003E4728">
        <w:rPr>
          <w:sz w:val="23"/>
          <w:szCs w:val="23"/>
        </w:rPr>
        <w:t>Seperti gerak ngelewai yang mengajak para penonton ikut serta menarti bersama.</w:t>
      </w:r>
      <w:proofErr w:type="gramEnd"/>
    </w:p>
    <w:p w:rsidR="003E4728" w:rsidRDefault="003E4728" w:rsidP="003E4728">
      <w:pPr>
        <w:spacing w:line="276" w:lineRule="auto"/>
        <w:jc w:val="both"/>
        <w:rPr>
          <w:sz w:val="24"/>
        </w:rPr>
      </w:pPr>
      <w:r w:rsidRPr="003E4728">
        <w:rPr>
          <w:sz w:val="23"/>
          <w:szCs w:val="23"/>
        </w:rPr>
        <w:t xml:space="preserve">             </w:t>
      </w:r>
      <w:proofErr w:type="spellStart"/>
      <w:proofErr w:type="gramStart"/>
      <w:r w:rsidRPr="003E4728">
        <w:rPr>
          <w:sz w:val="23"/>
          <w:szCs w:val="23"/>
        </w:rPr>
        <w:t>Makna</w:t>
      </w:r>
      <w:proofErr w:type="spellEnd"/>
      <w:r w:rsidRPr="003E4728">
        <w:rPr>
          <w:sz w:val="23"/>
          <w:szCs w:val="23"/>
        </w:rPr>
        <w:t xml:space="preserve"> </w:t>
      </w:r>
      <w:proofErr w:type="spellStart"/>
      <w:r w:rsidRPr="003E4728">
        <w:rPr>
          <w:sz w:val="23"/>
          <w:szCs w:val="23"/>
        </w:rPr>
        <w:t>situasi</w:t>
      </w:r>
      <w:proofErr w:type="spellEnd"/>
      <w:r w:rsidRPr="003E4728">
        <w:rPr>
          <w:sz w:val="23"/>
          <w:szCs w:val="23"/>
        </w:rPr>
        <w:t xml:space="preserve"> </w:t>
      </w:r>
      <w:proofErr w:type="spellStart"/>
      <w:r w:rsidRPr="003E4728">
        <w:rPr>
          <w:sz w:val="23"/>
          <w:szCs w:val="23"/>
        </w:rPr>
        <w:t>dari</w:t>
      </w:r>
      <w:proofErr w:type="spellEnd"/>
      <w:r w:rsidRPr="003E4728">
        <w:rPr>
          <w:sz w:val="23"/>
          <w:szCs w:val="23"/>
        </w:rPr>
        <w:t xml:space="preserve"> </w:t>
      </w:r>
      <w:proofErr w:type="spellStart"/>
      <w:r w:rsidRPr="003E4728">
        <w:rPr>
          <w:sz w:val="23"/>
          <w:szCs w:val="23"/>
        </w:rPr>
        <w:t>tari</w:t>
      </w:r>
      <w:proofErr w:type="spellEnd"/>
      <w:r w:rsidRPr="003E4728">
        <w:rPr>
          <w:sz w:val="23"/>
          <w:szCs w:val="23"/>
        </w:rPr>
        <w:t xml:space="preserve"> </w:t>
      </w:r>
      <w:proofErr w:type="spellStart"/>
      <w:r w:rsidRPr="003E4728">
        <w:rPr>
          <w:sz w:val="23"/>
          <w:szCs w:val="23"/>
        </w:rPr>
        <w:t>gantar</w:t>
      </w:r>
      <w:proofErr w:type="spellEnd"/>
      <w:r w:rsidRPr="003E4728">
        <w:rPr>
          <w:sz w:val="23"/>
          <w:szCs w:val="23"/>
        </w:rPr>
        <w:t xml:space="preserve"> </w:t>
      </w:r>
      <w:proofErr w:type="spellStart"/>
      <w:r w:rsidRPr="003E4728">
        <w:rPr>
          <w:sz w:val="23"/>
          <w:szCs w:val="23"/>
        </w:rPr>
        <w:t>ini</w:t>
      </w:r>
      <w:proofErr w:type="spellEnd"/>
      <w:r w:rsidRPr="003E4728">
        <w:rPr>
          <w:sz w:val="23"/>
          <w:szCs w:val="23"/>
        </w:rPr>
        <w:t xml:space="preserve"> </w:t>
      </w:r>
      <w:proofErr w:type="spellStart"/>
      <w:r w:rsidRPr="003E4728">
        <w:rPr>
          <w:sz w:val="23"/>
          <w:szCs w:val="23"/>
        </w:rPr>
        <w:t>ialah</w:t>
      </w:r>
      <w:proofErr w:type="spellEnd"/>
      <w:r w:rsidRPr="003E4728">
        <w:rPr>
          <w:sz w:val="23"/>
          <w:szCs w:val="23"/>
        </w:rPr>
        <w:t xml:space="preserve"> </w:t>
      </w:r>
      <w:proofErr w:type="spellStart"/>
      <w:r w:rsidRPr="003E4728">
        <w:rPr>
          <w:sz w:val="23"/>
          <w:szCs w:val="23"/>
        </w:rPr>
        <w:t>pada</w:t>
      </w:r>
      <w:proofErr w:type="spellEnd"/>
      <w:r w:rsidRPr="003E4728">
        <w:rPr>
          <w:sz w:val="23"/>
          <w:szCs w:val="23"/>
        </w:rPr>
        <w:t xml:space="preserve"> </w:t>
      </w:r>
      <w:proofErr w:type="spellStart"/>
      <w:r w:rsidRPr="003E4728">
        <w:rPr>
          <w:sz w:val="23"/>
          <w:szCs w:val="23"/>
        </w:rPr>
        <w:t>zaman</w:t>
      </w:r>
      <w:proofErr w:type="spellEnd"/>
      <w:r w:rsidRPr="003E4728">
        <w:rPr>
          <w:sz w:val="23"/>
          <w:szCs w:val="23"/>
        </w:rPr>
        <w:t xml:space="preserve"> </w:t>
      </w:r>
      <w:proofErr w:type="spellStart"/>
      <w:r w:rsidRPr="003E4728">
        <w:rPr>
          <w:sz w:val="23"/>
          <w:szCs w:val="23"/>
        </w:rPr>
        <w:t>dahulu</w:t>
      </w:r>
      <w:proofErr w:type="spellEnd"/>
      <w:r w:rsidRPr="003E4728">
        <w:rPr>
          <w:sz w:val="23"/>
          <w:szCs w:val="23"/>
        </w:rPr>
        <w:t xml:space="preserve"> </w:t>
      </w:r>
      <w:proofErr w:type="spellStart"/>
      <w:r w:rsidRPr="003E4728">
        <w:rPr>
          <w:sz w:val="23"/>
          <w:szCs w:val="23"/>
        </w:rPr>
        <w:t>tari</w:t>
      </w:r>
      <w:proofErr w:type="spellEnd"/>
      <w:r w:rsidRPr="003E4728">
        <w:rPr>
          <w:sz w:val="23"/>
          <w:szCs w:val="23"/>
        </w:rPr>
        <w:t xml:space="preserve"> </w:t>
      </w:r>
      <w:proofErr w:type="spellStart"/>
      <w:r w:rsidRPr="003E4728">
        <w:rPr>
          <w:sz w:val="23"/>
          <w:szCs w:val="23"/>
        </w:rPr>
        <w:t>ini</w:t>
      </w:r>
      <w:proofErr w:type="spellEnd"/>
      <w:r w:rsidRPr="003E4728">
        <w:rPr>
          <w:sz w:val="23"/>
          <w:szCs w:val="23"/>
        </w:rPr>
        <w:t xml:space="preserve"> </w:t>
      </w:r>
      <w:proofErr w:type="spellStart"/>
      <w:r w:rsidRPr="003E4728">
        <w:rPr>
          <w:sz w:val="23"/>
          <w:szCs w:val="23"/>
        </w:rPr>
        <w:t>ditarikan</w:t>
      </w:r>
      <w:proofErr w:type="spellEnd"/>
      <w:r w:rsidRPr="003E4728">
        <w:rPr>
          <w:sz w:val="23"/>
          <w:szCs w:val="23"/>
        </w:rPr>
        <w:t xml:space="preserve"> </w:t>
      </w:r>
      <w:proofErr w:type="spellStart"/>
      <w:r w:rsidRPr="003E4728">
        <w:rPr>
          <w:sz w:val="23"/>
          <w:szCs w:val="23"/>
        </w:rPr>
        <w:t>hanya</w:t>
      </w:r>
      <w:proofErr w:type="spellEnd"/>
      <w:r w:rsidRPr="003E4728">
        <w:rPr>
          <w:sz w:val="23"/>
          <w:szCs w:val="23"/>
        </w:rPr>
        <w:t xml:space="preserve"> </w:t>
      </w:r>
      <w:proofErr w:type="spellStart"/>
      <w:r w:rsidRPr="003E4728">
        <w:rPr>
          <w:sz w:val="23"/>
          <w:szCs w:val="23"/>
        </w:rPr>
        <w:t>pada</w:t>
      </w:r>
      <w:proofErr w:type="spellEnd"/>
      <w:r w:rsidRPr="003E4728">
        <w:rPr>
          <w:sz w:val="23"/>
          <w:szCs w:val="23"/>
        </w:rPr>
        <w:t xml:space="preserve"> </w:t>
      </w:r>
      <w:proofErr w:type="spellStart"/>
      <w:r w:rsidRPr="003E4728">
        <w:rPr>
          <w:sz w:val="23"/>
          <w:szCs w:val="23"/>
        </w:rPr>
        <w:t>saat</w:t>
      </w:r>
      <w:proofErr w:type="spellEnd"/>
      <w:r w:rsidRPr="003E4728">
        <w:rPr>
          <w:sz w:val="23"/>
          <w:szCs w:val="23"/>
        </w:rPr>
        <w:t xml:space="preserve"> </w:t>
      </w:r>
      <w:proofErr w:type="spellStart"/>
      <w:r w:rsidRPr="003E4728">
        <w:rPr>
          <w:sz w:val="23"/>
          <w:szCs w:val="23"/>
        </w:rPr>
        <w:t>pesta</w:t>
      </w:r>
      <w:proofErr w:type="spellEnd"/>
      <w:r w:rsidRPr="003E4728">
        <w:rPr>
          <w:sz w:val="23"/>
          <w:szCs w:val="23"/>
        </w:rPr>
        <w:t xml:space="preserve"> </w:t>
      </w:r>
      <w:proofErr w:type="spellStart"/>
      <w:r w:rsidRPr="003E4728">
        <w:rPr>
          <w:sz w:val="23"/>
          <w:szCs w:val="23"/>
        </w:rPr>
        <w:t>padi</w:t>
      </w:r>
      <w:proofErr w:type="spellEnd"/>
      <w:r w:rsidRPr="003E4728">
        <w:rPr>
          <w:sz w:val="23"/>
          <w:szCs w:val="23"/>
        </w:rPr>
        <w:t xml:space="preserve"> </w:t>
      </w:r>
      <w:proofErr w:type="spellStart"/>
      <w:r w:rsidRPr="003E4728">
        <w:rPr>
          <w:sz w:val="23"/>
          <w:szCs w:val="23"/>
        </w:rPr>
        <w:t>tapi</w:t>
      </w:r>
      <w:proofErr w:type="spellEnd"/>
      <w:r w:rsidRPr="003E4728">
        <w:rPr>
          <w:sz w:val="23"/>
          <w:szCs w:val="23"/>
        </w:rPr>
        <w:t xml:space="preserve"> </w:t>
      </w:r>
      <w:proofErr w:type="spellStart"/>
      <w:r w:rsidRPr="003E4728">
        <w:rPr>
          <w:sz w:val="23"/>
          <w:szCs w:val="23"/>
        </w:rPr>
        <w:t>sekarang</w:t>
      </w:r>
      <w:proofErr w:type="spellEnd"/>
      <w:r w:rsidRPr="003E4728">
        <w:rPr>
          <w:sz w:val="23"/>
          <w:szCs w:val="23"/>
        </w:rPr>
        <w:t xml:space="preserve"> di </w:t>
      </w:r>
      <w:proofErr w:type="spellStart"/>
      <w:r w:rsidRPr="003E4728">
        <w:rPr>
          <w:sz w:val="23"/>
          <w:szCs w:val="23"/>
        </w:rPr>
        <w:t>acara-acara</w:t>
      </w:r>
      <w:proofErr w:type="spellEnd"/>
      <w:r w:rsidRPr="003E4728">
        <w:rPr>
          <w:sz w:val="23"/>
          <w:szCs w:val="23"/>
        </w:rPr>
        <w:t xml:space="preserve"> </w:t>
      </w:r>
      <w:proofErr w:type="spellStart"/>
      <w:r w:rsidRPr="003E4728">
        <w:rPr>
          <w:sz w:val="23"/>
          <w:szCs w:val="23"/>
        </w:rPr>
        <w:t>kenegaraan</w:t>
      </w:r>
      <w:proofErr w:type="spellEnd"/>
      <w:r w:rsidRPr="003E4728">
        <w:rPr>
          <w:sz w:val="23"/>
          <w:szCs w:val="23"/>
        </w:rPr>
        <w:t xml:space="preserve"> </w:t>
      </w:r>
      <w:proofErr w:type="spellStart"/>
      <w:r w:rsidRPr="003E4728">
        <w:rPr>
          <w:sz w:val="23"/>
          <w:szCs w:val="23"/>
        </w:rPr>
        <w:t>atau</w:t>
      </w:r>
      <w:proofErr w:type="spellEnd"/>
      <w:r w:rsidRPr="003E4728">
        <w:rPr>
          <w:sz w:val="23"/>
          <w:szCs w:val="23"/>
        </w:rPr>
        <w:t xml:space="preserve"> </w:t>
      </w:r>
      <w:proofErr w:type="spellStart"/>
      <w:r w:rsidRPr="003E4728">
        <w:rPr>
          <w:sz w:val="23"/>
          <w:szCs w:val="23"/>
        </w:rPr>
        <w:t>penyambutan</w:t>
      </w:r>
      <w:proofErr w:type="spellEnd"/>
      <w:r w:rsidRPr="003E4728">
        <w:rPr>
          <w:sz w:val="23"/>
          <w:szCs w:val="23"/>
        </w:rPr>
        <w:t xml:space="preserve"> </w:t>
      </w:r>
      <w:proofErr w:type="spellStart"/>
      <w:r w:rsidRPr="003E4728">
        <w:rPr>
          <w:sz w:val="23"/>
          <w:szCs w:val="23"/>
        </w:rPr>
        <w:t>tamu</w:t>
      </w:r>
      <w:proofErr w:type="spellEnd"/>
      <w:r w:rsidRPr="003E4728">
        <w:rPr>
          <w:sz w:val="23"/>
          <w:szCs w:val="23"/>
        </w:rPr>
        <w:t>.</w:t>
      </w:r>
      <w:proofErr w:type="gramEnd"/>
      <w:r w:rsidRPr="003E4728">
        <w:rPr>
          <w:sz w:val="23"/>
          <w:szCs w:val="23"/>
        </w:rPr>
        <w:t xml:space="preserve"> </w:t>
      </w:r>
      <w:proofErr w:type="spellStart"/>
      <w:proofErr w:type="gramStart"/>
      <w:r w:rsidRPr="003E4728">
        <w:rPr>
          <w:sz w:val="23"/>
          <w:szCs w:val="23"/>
        </w:rPr>
        <w:t>Tari</w:t>
      </w:r>
      <w:proofErr w:type="spellEnd"/>
      <w:r w:rsidRPr="003E4728">
        <w:rPr>
          <w:sz w:val="23"/>
          <w:szCs w:val="23"/>
        </w:rPr>
        <w:t xml:space="preserve"> </w:t>
      </w:r>
      <w:proofErr w:type="spellStart"/>
      <w:r w:rsidRPr="003E4728">
        <w:rPr>
          <w:sz w:val="23"/>
          <w:szCs w:val="23"/>
        </w:rPr>
        <w:t>gantar</w:t>
      </w:r>
      <w:proofErr w:type="spellEnd"/>
      <w:r w:rsidRPr="003E4728">
        <w:rPr>
          <w:sz w:val="23"/>
          <w:szCs w:val="23"/>
        </w:rPr>
        <w:t xml:space="preserve"> </w:t>
      </w:r>
      <w:proofErr w:type="spellStart"/>
      <w:r w:rsidRPr="003E4728">
        <w:rPr>
          <w:sz w:val="23"/>
          <w:szCs w:val="23"/>
        </w:rPr>
        <w:t>sekarang</w:t>
      </w:r>
      <w:proofErr w:type="spellEnd"/>
      <w:r w:rsidRPr="003E4728">
        <w:rPr>
          <w:sz w:val="23"/>
          <w:szCs w:val="23"/>
        </w:rPr>
        <w:t xml:space="preserve"> </w:t>
      </w:r>
      <w:proofErr w:type="spellStart"/>
      <w:r w:rsidRPr="003E4728">
        <w:rPr>
          <w:sz w:val="23"/>
          <w:szCs w:val="23"/>
        </w:rPr>
        <w:t>lebih</w:t>
      </w:r>
      <w:proofErr w:type="spellEnd"/>
      <w:r w:rsidRPr="003E4728">
        <w:rPr>
          <w:sz w:val="23"/>
          <w:szCs w:val="23"/>
        </w:rPr>
        <w:t xml:space="preserve"> </w:t>
      </w:r>
      <w:proofErr w:type="spellStart"/>
      <w:r w:rsidRPr="003E4728">
        <w:rPr>
          <w:sz w:val="23"/>
          <w:szCs w:val="23"/>
        </w:rPr>
        <w:t>banyak</w:t>
      </w:r>
      <w:proofErr w:type="spellEnd"/>
      <w:r w:rsidRPr="003E4728">
        <w:rPr>
          <w:sz w:val="23"/>
          <w:szCs w:val="23"/>
        </w:rPr>
        <w:t xml:space="preserve"> </w:t>
      </w:r>
      <w:proofErr w:type="spellStart"/>
      <w:r w:rsidRPr="003E4728">
        <w:rPr>
          <w:sz w:val="23"/>
          <w:szCs w:val="23"/>
        </w:rPr>
        <w:t>ditarikan</w:t>
      </w:r>
      <w:proofErr w:type="spellEnd"/>
      <w:r w:rsidRPr="003E4728">
        <w:rPr>
          <w:sz w:val="23"/>
          <w:szCs w:val="23"/>
        </w:rPr>
        <w:t xml:space="preserve"> </w:t>
      </w:r>
      <w:proofErr w:type="spellStart"/>
      <w:r w:rsidRPr="003E4728">
        <w:rPr>
          <w:sz w:val="23"/>
          <w:szCs w:val="23"/>
        </w:rPr>
        <w:t>seperti</w:t>
      </w:r>
      <w:proofErr w:type="spellEnd"/>
      <w:r w:rsidRPr="003E4728">
        <w:rPr>
          <w:sz w:val="23"/>
          <w:szCs w:val="23"/>
        </w:rPr>
        <w:t xml:space="preserve"> di </w:t>
      </w:r>
      <w:proofErr w:type="spellStart"/>
      <w:r w:rsidRPr="003E4728">
        <w:rPr>
          <w:sz w:val="23"/>
          <w:szCs w:val="23"/>
        </w:rPr>
        <w:t>acara</w:t>
      </w:r>
      <w:proofErr w:type="spellEnd"/>
      <w:r w:rsidRPr="003E4728">
        <w:rPr>
          <w:sz w:val="23"/>
          <w:szCs w:val="23"/>
        </w:rPr>
        <w:t xml:space="preserve"> </w:t>
      </w:r>
      <w:proofErr w:type="spellStart"/>
      <w:r w:rsidRPr="003E4728">
        <w:rPr>
          <w:sz w:val="23"/>
          <w:szCs w:val="23"/>
        </w:rPr>
        <w:t>dahau</w:t>
      </w:r>
      <w:proofErr w:type="spellEnd"/>
      <w:r w:rsidRPr="003E4728">
        <w:rPr>
          <w:sz w:val="23"/>
          <w:szCs w:val="23"/>
        </w:rPr>
        <w:t xml:space="preserve"> di </w:t>
      </w:r>
      <w:proofErr w:type="spellStart"/>
      <w:r w:rsidRPr="003E4728">
        <w:rPr>
          <w:sz w:val="23"/>
          <w:szCs w:val="23"/>
        </w:rPr>
        <w:t>Kubar</w:t>
      </w:r>
      <w:proofErr w:type="spellEnd"/>
      <w:r w:rsidRPr="003E4728">
        <w:rPr>
          <w:sz w:val="23"/>
          <w:szCs w:val="23"/>
        </w:rPr>
        <w:t xml:space="preserve"> </w:t>
      </w:r>
      <w:proofErr w:type="spellStart"/>
      <w:r w:rsidRPr="003E4728">
        <w:rPr>
          <w:sz w:val="23"/>
          <w:szCs w:val="23"/>
        </w:rPr>
        <w:t>dan</w:t>
      </w:r>
      <w:proofErr w:type="spellEnd"/>
      <w:r w:rsidRPr="003E4728">
        <w:rPr>
          <w:sz w:val="23"/>
          <w:szCs w:val="23"/>
        </w:rPr>
        <w:t xml:space="preserve"> </w:t>
      </w:r>
      <w:proofErr w:type="spellStart"/>
      <w:r w:rsidRPr="003E4728">
        <w:rPr>
          <w:sz w:val="23"/>
          <w:szCs w:val="23"/>
        </w:rPr>
        <w:t>Erau</w:t>
      </w:r>
      <w:proofErr w:type="spellEnd"/>
      <w:r w:rsidRPr="003E4728">
        <w:rPr>
          <w:sz w:val="23"/>
          <w:szCs w:val="23"/>
        </w:rPr>
        <w:t xml:space="preserve"> di </w:t>
      </w:r>
      <w:proofErr w:type="spellStart"/>
      <w:r w:rsidRPr="003E4728">
        <w:rPr>
          <w:sz w:val="23"/>
          <w:szCs w:val="23"/>
        </w:rPr>
        <w:t>Tenggarong</w:t>
      </w:r>
      <w:proofErr w:type="spellEnd"/>
      <w:r>
        <w:rPr>
          <w:sz w:val="24"/>
        </w:rPr>
        <w:t>.</w:t>
      </w:r>
      <w:proofErr w:type="gramEnd"/>
      <w:r>
        <w:rPr>
          <w:sz w:val="24"/>
        </w:rPr>
        <w:t xml:space="preserve"> </w:t>
      </w:r>
    </w:p>
    <w:p w:rsidR="003E4728" w:rsidRPr="003E4728" w:rsidRDefault="003E4728" w:rsidP="003E4728">
      <w:pPr>
        <w:spacing w:line="276" w:lineRule="auto"/>
        <w:jc w:val="both"/>
        <w:rPr>
          <w:sz w:val="23"/>
          <w:szCs w:val="23"/>
        </w:rPr>
      </w:pPr>
      <w:r>
        <w:rPr>
          <w:sz w:val="24"/>
        </w:rPr>
        <w:t xml:space="preserve">             </w:t>
      </w:r>
      <w:proofErr w:type="spellStart"/>
      <w:proofErr w:type="gramStart"/>
      <w:r w:rsidRPr="003E4728">
        <w:rPr>
          <w:sz w:val="23"/>
          <w:szCs w:val="23"/>
        </w:rPr>
        <w:t>Interaksi</w:t>
      </w:r>
      <w:proofErr w:type="spellEnd"/>
      <w:r w:rsidRPr="003E4728">
        <w:rPr>
          <w:sz w:val="23"/>
          <w:szCs w:val="23"/>
        </w:rPr>
        <w:t xml:space="preserve"> </w:t>
      </w:r>
      <w:proofErr w:type="spellStart"/>
      <w:r w:rsidRPr="003E4728">
        <w:rPr>
          <w:sz w:val="23"/>
          <w:szCs w:val="23"/>
        </w:rPr>
        <w:t>simbolik</w:t>
      </w:r>
      <w:proofErr w:type="spellEnd"/>
      <w:r w:rsidRPr="003E4728">
        <w:rPr>
          <w:sz w:val="23"/>
          <w:szCs w:val="23"/>
        </w:rPr>
        <w:t xml:space="preserve"> </w:t>
      </w:r>
      <w:proofErr w:type="spellStart"/>
      <w:r w:rsidRPr="003E4728">
        <w:rPr>
          <w:sz w:val="23"/>
          <w:szCs w:val="23"/>
        </w:rPr>
        <w:t>dari</w:t>
      </w:r>
      <w:proofErr w:type="spellEnd"/>
      <w:r w:rsidRPr="003E4728">
        <w:rPr>
          <w:sz w:val="23"/>
          <w:szCs w:val="23"/>
        </w:rPr>
        <w:t xml:space="preserve"> </w:t>
      </w:r>
      <w:proofErr w:type="spellStart"/>
      <w:r w:rsidRPr="003E4728">
        <w:rPr>
          <w:sz w:val="23"/>
          <w:szCs w:val="23"/>
        </w:rPr>
        <w:t>tari</w:t>
      </w:r>
      <w:proofErr w:type="spellEnd"/>
      <w:r w:rsidRPr="003E4728">
        <w:rPr>
          <w:sz w:val="23"/>
          <w:szCs w:val="23"/>
        </w:rPr>
        <w:t xml:space="preserve"> </w:t>
      </w:r>
      <w:proofErr w:type="spellStart"/>
      <w:r w:rsidRPr="003E4728">
        <w:rPr>
          <w:sz w:val="23"/>
          <w:szCs w:val="23"/>
        </w:rPr>
        <w:t>gantar</w:t>
      </w:r>
      <w:proofErr w:type="spellEnd"/>
      <w:r w:rsidRPr="003E4728">
        <w:rPr>
          <w:sz w:val="23"/>
          <w:szCs w:val="23"/>
        </w:rPr>
        <w:t xml:space="preserve"> </w:t>
      </w:r>
      <w:proofErr w:type="spellStart"/>
      <w:r w:rsidRPr="003E4728">
        <w:rPr>
          <w:sz w:val="23"/>
          <w:szCs w:val="23"/>
        </w:rPr>
        <w:t>busai</w:t>
      </w:r>
      <w:proofErr w:type="spellEnd"/>
      <w:r w:rsidRPr="003E4728">
        <w:rPr>
          <w:sz w:val="23"/>
          <w:szCs w:val="23"/>
        </w:rPr>
        <w:t xml:space="preserve"> </w:t>
      </w:r>
      <w:proofErr w:type="spellStart"/>
      <w:r w:rsidRPr="003E4728">
        <w:rPr>
          <w:sz w:val="23"/>
          <w:szCs w:val="23"/>
        </w:rPr>
        <w:t>ini</w:t>
      </w:r>
      <w:proofErr w:type="spellEnd"/>
      <w:r w:rsidRPr="003E4728">
        <w:rPr>
          <w:sz w:val="23"/>
          <w:szCs w:val="23"/>
        </w:rPr>
        <w:t xml:space="preserve"> </w:t>
      </w:r>
      <w:proofErr w:type="spellStart"/>
      <w:r w:rsidRPr="003E4728">
        <w:rPr>
          <w:sz w:val="23"/>
          <w:szCs w:val="23"/>
        </w:rPr>
        <w:t>ialah</w:t>
      </w:r>
      <w:proofErr w:type="spellEnd"/>
      <w:r w:rsidRPr="003E4728">
        <w:rPr>
          <w:sz w:val="23"/>
          <w:szCs w:val="23"/>
        </w:rPr>
        <w:t xml:space="preserve"> </w:t>
      </w:r>
      <w:proofErr w:type="spellStart"/>
      <w:r w:rsidRPr="003E4728">
        <w:rPr>
          <w:sz w:val="23"/>
          <w:szCs w:val="23"/>
        </w:rPr>
        <w:t>pada</w:t>
      </w:r>
      <w:proofErr w:type="spellEnd"/>
      <w:r w:rsidRPr="003E4728">
        <w:rPr>
          <w:sz w:val="23"/>
          <w:szCs w:val="23"/>
        </w:rPr>
        <w:t xml:space="preserve"> </w:t>
      </w:r>
      <w:proofErr w:type="spellStart"/>
      <w:r w:rsidRPr="003E4728">
        <w:rPr>
          <w:sz w:val="23"/>
          <w:szCs w:val="23"/>
        </w:rPr>
        <w:t>saat</w:t>
      </w:r>
      <w:proofErr w:type="spellEnd"/>
      <w:r w:rsidRPr="003E4728">
        <w:rPr>
          <w:sz w:val="23"/>
          <w:szCs w:val="23"/>
        </w:rPr>
        <w:t xml:space="preserve"> </w:t>
      </w:r>
      <w:proofErr w:type="spellStart"/>
      <w:r w:rsidRPr="003E4728">
        <w:rPr>
          <w:sz w:val="23"/>
          <w:szCs w:val="23"/>
        </w:rPr>
        <w:t>mereka</w:t>
      </w:r>
      <w:proofErr w:type="spellEnd"/>
      <w:r w:rsidRPr="003E4728">
        <w:rPr>
          <w:sz w:val="23"/>
          <w:szCs w:val="23"/>
        </w:rPr>
        <w:t xml:space="preserve"> </w:t>
      </w:r>
      <w:proofErr w:type="spellStart"/>
      <w:r w:rsidRPr="003E4728">
        <w:rPr>
          <w:sz w:val="23"/>
          <w:szCs w:val="23"/>
        </w:rPr>
        <w:t>para</w:t>
      </w:r>
      <w:proofErr w:type="spellEnd"/>
      <w:r w:rsidRPr="003E4728">
        <w:rPr>
          <w:sz w:val="23"/>
          <w:szCs w:val="23"/>
        </w:rPr>
        <w:t xml:space="preserve"> </w:t>
      </w:r>
      <w:proofErr w:type="spellStart"/>
      <w:r w:rsidRPr="003E4728">
        <w:rPr>
          <w:sz w:val="23"/>
          <w:szCs w:val="23"/>
        </w:rPr>
        <w:t>penari</w:t>
      </w:r>
      <w:proofErr w:type="spellEnd"/>
      <w:r w:rsidRPr="003E4728">
        <w:rPr>
          <w:sz w:val="23"/>
          <w:szCs w:val="23"/>
        </w:rPr>
        <w:t xml:space="preserve"> </w:t>
      </w:r>
      <w:proofErr w:type="spellStart"/>
      <w:r w:rsidRPr="003E4728">
        <w:rPr>
          <w:sz w:val="23"/>
          <w:szCs w:val="23"/>
        </w:rPr>
        <w:t>melakukan</w:t>
      </w:r>
      <w:proofErr w:type="spellEnd"/>
      <w:r w:rsidRPr="003E4728">
        <w:rPr>
          <w:sz w:val="23"/>
          <w:szCs w:val="23"/>
        </w:rPr>
        <w:t xml:space="preserve"> </w:t>
      </w:r>
      <w:proofErr w:type="spellStart"/>
      <w:r w:rsidRPr="003E4728">
        <w:rPr>
          <w:sz w:val="23"/>
          <w:szCs w:val="23"/>
        </w:rPr>
        <w:t>gerakan-gerakan</w:t>
      </w:r>
      <w:proofErr w:type="spellEnd"/>
      <w:r w:rsidRPr="003E4728">
        <w:rPr>
          <w:sz w:val="23"/>
          <w:szCs w:val="23"/>
        </w:rPr>
        <w:t xml:space="preserve"> </w:t>
      </w:r>
      <w:proofErr w:type="spellStart"/>
      <w:r w:rsidRPr="003E4728">
        <w:rPr>
          <w:sz w:val="23"/>
          <w:szCs w:val="23"/>
        </w:rPr>
        <w:t>seperti</w:t>
      </w:r>
      <w:proofErr w:type="spellEnd"/>
      <w:r w:rsidRPr="003E4728">
        <w:rPr>
          <w:sz w:val="23"/>
          <w:szCs w:val="23"/>
        </w:rPr>
        <w:t xml:space="preserve"> </w:t>
      </w:r>
      <w:proofErr w:type="spellStart"/>
      <w:r w:rsidRPr="003E4728">
        <w:rPr>
          <w:sz w:val="23"/>
          <w:szCs w:val="23"/>
        </w:rPr>
        <w:t>ngelewai</w:t>
      </w:r>
      <w:proofErr w:type="spellEnd"/>
      <w:r w:rsidRPr="003E4728">
        <w:rPr>
          <w:sz w:val="23"/>
          <w:szCs w:val="23"/>
        </w:rPr>
        <w:t xml:space="preserve"> yang </w:t>
      </w:r>
      <w:proofErr w:type="spellStart"/>
      <w:r w:rsidRPr="003E4728">
        <w:rPr>
          <w:sz w:val="23"/>
          <w:szCs w:val="23"/>
        </w:rPr>
        <w:t>mengajak</w:t>
      </w:r>
      <w:proofErr w:type="spellEnd"/>
      <w:r w:rsidRPr="003E4728">
        <w:rPr>
          <w:sz w:val="23"/>
          <w:szCs w:val="23"/>
        </w:rPr>
        <w:t xml:space="preserve"> </w:t>
      </w:r>
      <w:proofErr w:type="spellStart"/>
      <w:r w:rsidRPr="003E4728">
        <w:rPr>
          <w:sz w:val="23"/>
          <w:szCs w:val="23"/>
        </w:rPr>
        <w:t>para</w:t>
      </w:r>
      <w:proofErr w:type="spellEnd"/>
      <w:r w:rsidRPr="003E4728">
        <w:rPr>
          <w:sz w:val="23"/>
          <w:szCs w:val="23"/>
        </w:rPr>
        <w:t xml:space="preserve"> </w:t>
      </w:r>
      <w:proofErr w:type="spellStart"/>
      <w:r w:rsidRPr="003E4728">
        <w:rPr>
          <w:sz w:val="23"/>
          <w:szCs w:val="23"/>
        </w:rPr>
        <w:t>penonton</w:t>
      </w:r>
      <w:proofErr w:type="spellEnd"/>
      <w:r w:rsidRPr="003E4728">
        <w:rPr>
          <w:sz w:val="23"/>
          <w:szCs w:val="23"/>
        </w:rPr>
        <w:t xml:space="preserve"> </w:t>
      </w:r>
      <w:proofErr w:type="spellStart"/>
      <w:r w:rsidRPr="003E4728">
        <w:rPr>
          <w:sz w:val="23"/>
          <w:szCs w:val="23"/>
        </w:rPr>
        <w:t>untuk</w:t>
      </w:r>
      <w:proofErr w:type="spellEnd"/>
      <w:r w:rsidRPr="003E4728">
        <w:rPr>
          <w:sz w:val="23"/>
          <w:szCs w:val="23"/>
        </w:rPr>
        <w:t xml:space="preserve"> </w:t>
      </w:r>
      <w:proofErr w:type="spellStart"/>
      <w:r w:rsidRPr="003E4728">
        <w:rPr>
          <w:sz w:val="23"/>
          <w:szCs w:val="23"/>
        </w:rPr>
        <w:t>ikut</w:t>
      </w:r>
      <w:proofErr w:type="spellEnd"/>
      <w:r w:rsidRPr="003E4728">
        <w:rPr>
          <w:sz w:val="23"/>
          <w:szCs w:val="23"/>
        </w:rPr>
        <w:t xml:space="preserve"> </w:t>
      </w:r>
      <w:proofErr w:type="spellStart"/>
      <w:r w:rsidRPr="003E4728">
        <w:rPr>
          <w:sz w:val="23"/>
          <w:szCs w:val="23"/>
        </w:rPr>
        <w:t>menari</w:t>
      </w:r>
      <w:proofErr w:type="spellEnd"/>
      <w:r w:rsidRPr="003E4728">
        <w:rPr>
          <w:sz w:val="23"/>
          <w:szCs w:val="23"/>
        </w:rPr>
        <w:t xml:space="preserve"> </w:t>
      </w:r>
      <w:proofErr w:type="spellStart"/>
      <w:r w:rsidRPr="003E4728">
        <w:rPr>
          <w:sz w:val="23"/>
          <w:szCs w:val="23"/>
        </w:rPr>
        <w:t>bersama</w:t>
      </w:r>
      <w:proofErr w:type="spellEnd"/>
      <w:r w:rsidRPr="003E4728">
        <w:rPr>
          <w:sz w:val="23"/>
          <w:szCs w:val="23"/>
        </w:rPr>
        <w:t xml:space="preserve"> </w:t>
      </w:r>
      <w:proofErr w:type="spellStart"/>
      <w:r w:rsidRPr="003E4728">
        <w:rPr>
          <w:sz w:val="23"/>
          <w:szCs w:val="23"/>
        </w:rPr>
        <w:t>bergembira</w:t>
      </w:r>
      <w:proofErr w:type="spellEnd"/>
      <w:r w:rsidRPr="003E4728">
        <w:rPr>
          <w:sz w:val="23"/>
          <w:szCs w:val="23"/>
        </w:rPr>
        <w:t xml:space="preserve"> </w:t>
      </w:r>
      <w:proofErr w:type="spellStart"/>
      <w:r w:rsidRPr="003E4728">
        <w:rPr>
          <w:sz w:val="23"/>
          <w:szCs w:val="23"/>
        </w:rPr>
        <w:t>dengan</w:t>
      </w:r>
      <w:proofErr w:type="spellEnd"/>
      <w:r w:rsidRPr="003E4728">
        <w:rPr>
          <w:sz w:val="23"/>
          <w:szCs w:val="23"/>
        </w:rPr>
        <w:t xml:space="preserve"> </w:t>
      </w:r>
      <w:proofErr w:type="spellStart"/>
      <w:r w:rsidRPr="003E4728">
        <w:rPr>
          <w:sz w:val="23"/>
          <w:szCs w:val="23"/>
        </w:rPr>
        <w:t>menggunakan</w:t>
      </w:r>
      <w:proofErr w:type="spellEnd"/>
      <w:r w:rsidRPr="003E4728">
        <w:rPr>
          <w:sz w:val="23"/>
          <w:szCs w:val="23"/>
        </w:rPr>
        <w:t xml:space="preserve"> </w:t>
      </w:r>
      <w:proofErr w:type="spellStart"/>
      <w:r w:rsidRPr="003E4728">
        <w:rPr>
          <w:sz w:val="23"/>
          <w:szCs w:val="23"/>
        </w:rPr>
        <w:t>selendang</w:t>
      </w:r>
      <w:proofErr w:type="spellEnd"/>
      <w:r w:rsidRPr="003E4728">
        <w:rPr>
          <w:sz w:val="23"/>
          <w:szCs w:val="23"/>
        </w:rPr>
        <w:t xml:space="preserve"> </w:t>
      </w:r>
      <w:proofErr w:type="spellStart"/>
      <w:r w:rsidRPr="003E4728">
        <w:rPr>
          <w:sz w:val="23"/>
          <w:szCs w:val="23"/>
        </w:rPr>
        <w:t>sebagai</w:t>
      </w:r>
      <w:proofErr w:type="spellEnd"/>
      <w:r w:rsidRPr="003E4728">
        <w:rPr>
          <w:sz w:val="23"/>
          <w:szCs w:val="23"/>
        </w:rPr>
        <w:t xml:space="preserve"> </w:t>
      </w:r>
      <w:proofErr w:type="spellStart"/>
      <w:r w:rsidRPr="003E4728">
        <w:rPr>
          <w:sz w:val="23"/>
          <w:szCs w:val="23"/>
        </w:rPr>
        <w:t>aksesoris</w:t>
      </w:r>
      <w:proofErr w:type="spellEnd"/>
      <w:r w:rsidRPr="003E4728">
        <w:rPr>
          <w:sz w:val="23"/>
          <w:szCs w:val="23"/>
        </w:rPr>
        <w:t xml:space="preserve">, </w:t>
      </w:r>
      <w:proofErr w:type="spellStart"/>
      <w:r w:rsidRPr="003E4728">
        <w:rPr>
          <w:sz w:val="23"/>
          <w:szCs w:val="23"/>
        </w:rPr>
        <w:t>gerak</w:t>
      </w:r>
      <w:proofErr w:type="spellEnd"/>
      <w:r w:rsidRPr="003E4728">
        <w:rPr>
          <w:sz w:val="23"/>
          <w:szCs w:val="23"/>
        </w:rPr>
        <w:t xml:space="preserve"> </w:t>
      </w:r>
      <w:proofErr w:type="spellStart"/>
      <w:r w:rsidRPr="003E4728">
        <w:rPr>
          <w:sz w:val="23"/>
          <w:szCs w:val="23"/>
        </w:rPr>
        <w:t>langkah</w:t>
      </w:r>
      <w:proofErr w:type="spellEnd"/>
      <w:r w:rsidRPr="003E4728">
        <w:rPr>
          <w:sz w:val="23"/>
          <w:szCs w:val="23"/>
        </w:rPr>
        <w:t xml:space="preserve"> </w:t>
      </w:r>
      <w:proofErr w:type="spellStart"/>
      <w:r w:rsidRPr="003E4728">
        <w:rPr>
          <w:sz w:val="23"/>
          <w:szCs w:val="23"/>
        </w:rPr>
        <w:t>papatn</w:t>
      </w:r>
      <w:proofErr w:type="spellEnd"/>
      <w:r w:rsidRPr="003E4728">
        <w:rPr>
          <w:sz w:val="23"/>
          <w:szCs w:val="23"/>
        </w:rPr>
        <w:t xml:space="preserve"> yang </w:t>
      </w:r>
      <w:proofErr w:type="spellStart"/>
      <w:r w:rsidRPr="003E4728">
        <w:rPr>
          <w:sz w:val="23"/>
          <w:szCs w:val="23"/>
        </w:rPr>
        <w:t>menghentak-hentakkan</w:t>
      </w:r>
      <w:proofErr w:type="spellEnd"/>
      <w:r w:rsidRPr="003E4728">
        <w:rPr>
          <w:sz w:val="23"/>
          <w:szCs w:val="23"/>
        </w:rPr>
        <w:t xml:space="preserve"> kaki </w:t>
      </w:r>
      <w:proofErr w:type="spellStart"/>
      <w:r w:rsidRPr="003E4728">
        <w:rPr>
          <w:sz w:val="23"/>
          <w:szCs w:val="23"/>
        </w:rPr>
        <w:t>juga</w:t>
      </w:r>
      <w:proofErr w:type="spellEnd"/>
      <w:r w:rsidRPr="003E4728">
        <w:rPr>
          <w:sz w:val="23"/>
          <w:szCs w:val="23"/>
        </w:rPr>
        <w:t xml:space="preserve"> agar </w:t>
      </w:r>
      <w:proofErr w:type="spellStart"/>
      <w:r w:rsidRPr="003E4728">
        <w:rPr>
          <w:sz w:val="23"/>
          <w:szCs w:val="23"/>
        </w:rPr>
        <w:t>suasana</w:t>
      </w:r>
      <w:proofErr w:type="spellEnd"/>
      <w:r w:rsidRPr="003E4728">
        <w:rPr>
          <w:sz w:val="23"/>
          <w:szCs w:val="23"/>
        </w:rPr>
        <w:t xml:space="preserve"> </w:t>
      </w:r>
      <w:proofErr w:type="spellStart"/>
      <w:r w:rsidRPr="003E4728">
        <w:rPr>
          <w:sz w:val="23"/>
          <w:szCs w:val="23"/>
        </w:rPr>
        <w:t>menjadi</w:t>
      </w:r>
      <w:proofErr w:type="spellEnd"/>
      <w:r w:rsidRPr="003E4728">
        <w:rPr>
          <w:sz w:val="23"/>
          <w:szCs w:val="23"/>
        </w:rPr>
        <w:t xml:space="preserve"> </w:t>
      </w:r>
      <w:proofErr w:type="spellStart"/>
      <w:r w:rsidRPr="003E4728">
        <w:rPr>
          <w:sz w:val="23"/>
          <w:szCs w:val="23"/>
        </w:rPr>
        <w:t>lebih</w:t>
      </w:r>
      <w:proofErr w:type="spellEnd"/>
      <w:r w:rsidRPr="003E4728">
        <w:rPr>
          <w:sz w:val="23"/>
          <w:szCs w:val="23"/>
        </w:rPr>
        <w:t xml:space="preserve"> </w:t>
      </w:r>
      <w:proofErr w:type="spellStart"/>
      <w:r w:rsidRPr="003E4728">
        <w:rPr>
          <w:sz w:val="23"/>
          <w:szCs w:val="23"/>
        </w:rPr>
        <w:t>ramai</w:t>
      </w:r>
      <w:proofErr w:type="spellEnd"/>
      <w:r w:rsidRPr="003E4728">
        <w:rPr>
          <w:sz w:val="23"/>
          <w:szCs w:val="23"/>
        </w:rPr>
        <w:t>.</w:t>
      </w:r>
      <w:proofErr w:type="gramEnd"/>
      <w:r w:rsidRPr="003E4728">
        <w:rPr>
          <w:sz w:val="23"/>
          <w:szCs w:val="23"/>
        </w:rPr>
        <w:t xml:space="preserve">   </w:t>
      </w:r>
    </w:p>
    <w:p w:rsidR="003E4728" w:rsidRDefault="003E4728" w:rsidP="003E4728">
      <w:pPr>
        <w:spacing w:line="276" w:lineRule="auto"/>
        <w:jc w:val="both"/>
        <w:rPr>
          <w:sz w:val="24"/>
        </w:rPr>
        <w:sectPr w:rsidR="003E4728">
          <w:pgSz w:w="10210" w:h="14180"/>
          <w:pgMar w:top="960" w:right="1180" w:bottom="860" w:left="1220" w:header="715" w:footer="666" w:gutter="0"/>
          <w:cols w:space="720"/>
        </w:sectPr>
      </w:pPr>
    </w:p>
    <w:p w:rsidR="00256D3A" w:rsidRDefault="009A21D8" w:rsidP="00F0478C">
      <w:pPr>
        <w:pStyle w:val="BodyText"/>
        <w:ind w:left="112" w:right="111" w:firstLine="719"/>
      </w:pPr>
      <w:proofErr w:type="spellStart"/>
      <w:proofErr w:type="gramStart"/>
      <w:r>
        <w:lastRenderedPageBreak/>
        <w:t>Perubahan</w:t>
      </w:r>
      <w:proofErr w:type="spellEnd"/>
      <w:r>
        <w:t xml:space="preserve"> </w:t>
      </w:r>
      <w:proofErr w:type="spellStart"/>
      <w:r>
        <w:t>tari</w:t>
      </w:r>
      <w:proofErr w:type="spellEnd"/>
      <w:r>
        <w:t xml:space="preserve"> </w:t>
      </w:r>
      <w:proofErr w:type="spellStart"/>
      <w:r>
        <w:t>gantar</w:t>
      </w:r>
      <w:proofErr w:type="spellEnd"/>
      <w:r>
        <w:t xml:space="preserve"> </w:t>
      </w:r>
      <w:proofErr w:type="spellStart"/>
      <w:r>
        <w:t>busai</w:t>
      </w:r>
      <w:proofErr w:type="spellEnd"/>
      <w:r>
        <w:t xml:space="preserve"> dari waktu ke waktu adanya beberapa perubahan di aksesoris serta baju yang dikenakan para penari tari gantar.</w:t>
      </w:r>
      <w:proofErr w:type="gramEnd"/>
    </w:p>
    <w:p w:rsidR="00256D3A" w:rsidRDefault="009A21D8" w:rsidP="00F0478C">
      <w:pPr>
        <w:pStyle w:val="BodyText"/>
        <w:ind w:left="112" w:right="112" w:firstLine="719"/>
      </w:pPr>
      <w:r>
        <w:t>Makna tata busana dan tata musiknya. Karena dalam tari gantar busai ini tata busana dibuat dari kulit kayu asli, meskipun di era modern sekarang sebagian sudah terbuat dari kain tenun.</w:t>
      </w:r>
    </w:p>
    <w:p w:rsidR="00256D3A" w:rsidRDefault="00256D3A" w:rsidP="00F0478C">
      <w:pPr>
        <w:pStyle w:val="BodyText"/>
        <w:spacing w:before="1"/>
        <w:jc w:val="left"/>
        <w:rPr>
          <w:sz w:val="16"/>
        </w:rPr>
      </w:pPr>
    </w:p>
    <w:p w:rsidR="00256D3A" w:rsidRDefault="009A21D8" w:rsidP="00F0478C">
      <w:pPr>
        <w:pStyle w:val="Heading1"/>
        <w:spacing w:before="90" w:line="240" w:lineRule="auto"/>
      </w:pPr>
      <w:r>
        <w:t>Saran</w:t>
      </w:r>
    </w:p>
    <w:p w:rsidR="00256D3A" w:rsidRDefault="009A21D8" w:rsidP="00F0478C">
      <w:pPr>
        <w:pStyle w:val="BodyText"/>
        <w:ind w:left="832"/>
        <w:jc w:val="left"/>
      </w:pPr>
      <w:r>
        <w:rPr>
          <w:color w:val="221F1F"/>
        </w:rPr>
        <w:t>Berdasarkan hasil penelitian tentang Makna Pesan Tari Gantar Busai di</w:t>
      </w:r>
    </w:p>
    <w:p w:rsidR="00256D3A" w:rsidRDefault="009A21D8" w:rsidP="00F0478C">
      <w:pPr>
        <w:pStyle w:val="BodyText"/>
        <w:ind w:left="112"/>
      </w:pPr>
      <w:r>
        <w:rPr>
          <w:color w:val="221F1F"/>
        </w:rPr>
        <w:t>Kabupaten Kutai Timur, maka peneliti memberi saran untuk :</w:t>
      </w:r>
    </w:p>
    <w:p w:rsidR="00256D3A" w:rsidRDefault="009A21D8" w:rsidP="00F0478C">
      <w:pPr>
        <w:pStyle w:val="ListParagraph"/>
        <w:numPr>
          <w:ilvl w:val="0"/>
          <w:numId w:val="1"/>
        </w:numPr>
        <w:tabs>
          <w:tab w:val="left" w:pos="540"/>
        </w:tabs>
        <w:ind w:hanging="361"/>
        <w:jc w:val="both"/>
        <w:rPr>
          <w:color w:val="221F1F"/>
          <w:sz w:val="24"/>
        </w:rPr>
      </w:pPr>
      <w:r>
        <w:rPr>
          <w:color w:val="221F1F"/>
          <w:sz w:val="23"/>
        </w:rPr>
        <w:t>Masyarakat Kabupaten Kutai</w:t>
      </w:r>
      <w:r>
        <w:rPr>
          <w:color w:val="221F1F"/>
          <w:spacing w:val="-1"/>
          <w:sz w:val="23"/>
        </w:rPr>
        <w:t xml:space="preserve"> </w:t>
      </w:r>
      <w:r>
        <w:rPr>
          <w:color w:val="221F1F"/>
          <w:sz w:val="23"/>
        </w:rPr>
        <w:t>Barat</w:t>
      </w:r>
    </w:p>
    <w:p w:rsidR="00256D3A" w:rsidRDefault="00C127CF" w:rsidP="00F0478C">
      <w:pPr>
        <w:pStyle w:val="BodyText"/>
        <w:ind w:left="539" w:right="99"/>
      </w:pPr>
      <w:r w:rsidRPr="00C127CF">
        <w:rPr>
          <w:color w:val="221F1F"/>
        </w:rPr>
        <w:t>Mereka harus mau mengapresiasi potensi seni yang ada di daerah tersebut kepada masyarakat di Kabupaten Kutai Barat. Hal tersebut ditunjukkan dengan sikap menonton dan mempelajari tari Gantar Busai yang mengandung pesan nilai-nilai keseharian. Apalagi bagi generasi muda Kabupaten Kutai Barat</w:t>
      </w:r>
      <w:r w:rsidR="009A21D8">
        <w:rPr>
          <w:color w:val="221F1F"/>
        </w:rPr>
        <w:t>.</w:t>
      </w:r>
    </w:p>
    <w:p w:rsidR="00256D3A" w:rsidRDefault="009A21D8" w:rsidP="00F0478C">
      <w:pPr>
        <w:pStyle w:val="ListParagraph"/>
        <w:numPr>
          <w:ilvl w:val="0"/>
          <w:numId w:val="1"/>
        </w:numPr>
        <w:tabs>
          <w:tab w:val="left" w:pos="540"/>
        </w:tabs>
        <w:spacing w:before="1"/>
        <w:ind w:hanging="361"/>
        <w:jc w:val="both"/>
        <w:rPr>
          <w:color w:val="221F1F"/>
          <w:sz w:val="24"/>
        </w:rPr>
      </w:pPr>
      <w:r>
        <w:rPr>
          <w:color w:val="221F1F"/>
          <w:sz w:val="23"/>
        </w:rPr>
        <w:t>Pemerintah Kabupaten Kutai</w:t>
      </w:r>
      <w:r>
        <w:rPr>
          <w:color w:val="221F1F"/>
          <w:spacing w:val="-1"/>
          <w:sz w:val="23"/>
        </w:rPr>
        <w:t xml:space="preserve"> </w:t>
      </w:r>
      <w:r>
        <w:rPr>
          <w:color w:val="221F1F"/>
          <w:sz w:val="23"/>
        </w:rPr>
        <w:t>Barat</w:t>
      </w:r>
    </w:p>
    <w:p w:rsidR="00256D3A" w:rsidRDefault="00C127CF" w:rsidP="00F0478C">
      <w:pPr>
        <w:pStyle w:val="BodyText"/>
        <w:ind w:left="539" w:right="106"/>
      </w:pPr>
      <w:r w:rsidRPr="00C127CF">
        <w:rPr>
          <w:color w:val="221F1F"/>
        </w:rPr>
        <w:t>Pemerintah Kabupaten Kutai Barat harus lebih memperluas kapasitas tari Gantar Busai di Kabupaten Kutai Barat dengan melakukan pagelaran budaya rutin masyarakat setiap tahunnya. Selain itu, pemerintah masing-masing dapat melibatkan institusi seni dalam berbagai kegiatan kesenian di tingkat kabupaten, nasional dan internasional sebagai bentuk apresiasi positif yang menjadi pesan di Kabupaten Kutai Barat untuk kemajuan seni</w:t>
      </w:r>
      <w:r>
        <w:rPr>
          <w:color w:val="221F1F"/>
        </w:rPr>
        <w:t xml:space="preserve"> daerah</w:t>
      </w:r>
      <w:r w:rsidR="009A21D8">
        <w:rPr>
          <w:color w:val="221F1F"/>
        </w:rPr>
        <w:t>.</w:t>
      </w:r>
    </w:p>
    <w:p w:rsidR="00256D3A" w:rsidRDefault="009A21D8" w:rsidP="00F0478C">
      <w:pPr>
        <w:pStyle w:val="ListParagraph"/>
        <w:numPr>
          <w:ilvl w:val="0"/>
          <w:numId w:val="1"/>
        </w:numPr>
        <w:tabs>
          <w:tab w:val="left" w:pos="540"/>
        </w:tabs>
        <w:ind w:hanging="361"/>
        <w:jc w:val="both"/>
        <w:rPr>
          <w:color w:val="221F1F"/>
          <w:sz w:val="24"/>
        </w:rPr>
      </w:pPr>
      <w:r>
        <w:rPr>
          <w:color w:val="221F1F"/>
          <w:sz w:val="23"/>
        </w:rPr>
        <w:t>Pendiri Sanggar Tari Papan</w:t>
      </w:r>
      <w:r>
        <w:rPr>
          <w:color w:val="221F1F"/>
          <w:spacing w:val="-4"/>
          <w:sz w:val="23"/>
        </w:rPr>
        <w:t xml:space="preserve"> </w:t>
      </w:r>
      <w:r>
        <w:rPr>
          <w:color w:val="221F1F"/>
          <w:sz w:val="23"/>
        </w:rPr>
        <w:t>Puti</w:t>
      </w:r>
    </w:p>
    <w:p w:rsidR="00A427F8" w:rsidRDefault="00C127CF" w:rsidP="00396519">
      <w:pPr>
        <w:pStyle w:val="BodyText"/>
        <w:ind w:left="539" w:right="102"/>
        <w:rPr>
          <w:color w:val="221F1F"/>
        </w:rPr>
      </w:pPr>
      <w:r w:rsidRPr="00C127CF">
        <w:rPr>
          <w:color w:val="221F1F"/>
        </w:rPr>
        <w:t xml:space="preserve">Para pendiri tari Gantar Busai hendaknya menjaga keindahan tari Gantar Busai agar tidak merubah makna pesan dalam tari Gantar Busai. Selain lebih giat mempromosikan karya tarinya. </w:t>
      </w:r>
      <w:proofErr w:type="gramStart"/>
      <w:r w:rsidRPr="00C127CF">
        <w:rPr>
          <w:color w:val="221F1F"/>
        </w:rPr>
        <w:t>Hal tersebut dapat dilakukan dengan melatih para guru tari di Kabupaten Kutai Barat, mengikuti kegiatan seni rupa atau mendokumentasikan karya tari mereka dalam bentuk CD atau DVD untuk dibagikan kepada masyarakat agar dapat mengetahui is</w:t>
      </w:r>
      <w:r>
        <w:rPr>
          <w:color w:val="221F1F"/>
        </w:rPr>
        <w:t xml:space="preserve">i </w:t>
      </w:r>
      <w:proofErr w:type="spellStart"/>
      <w:r>
        <w:rPr>
          <w:color w:val="221F1F"/>
        </w:rPr>
        <w:t>pertunjukan</w:t>
      </w:r>
      <w:proofErr w:type="spellEnd"/>
      <w:r>
        <w:rPr>
          <w:color w:val="221F1F"/>
        </w:rPr>
        <w:t xml:space="preserve"> </w:t>
      </w:r>
      <w:proofErr w:type="spellStart"/>
      <w:r>
        <w:rPr>
          <w:color w:val="221F1F"/>
        </w:rPr>
        <w:t>tari</w:t>
      </w:r>
      <w:proofErr w:type="spellEnd"/>
      <w:r>
        <w:rPr>
          <w:color w:val="221F1F"/>
        </w:rPr>
        <w:t xml:space="preserve"> </w:t>
      </w:r>
      <w:proofErr w:type="spellStart"/>
      <w:r>
        <w:rPr>
          <w:color w:val="221F1F"/>
        </w:rPr>
        <w:t>Gantar</w:t>
      </w:r>
      <w:proofErr w:type="spellEnd"/>
      <w:r>
        <w:rPr>
          <w:color w:val="221F1F"/>
        </w:rPr>
        <w:t xml:space="preserve"> </w:t>
      </w:r>
      <w:proofErr w:type="spellStart"/>
      <w:r>
        <w:rPr>
          <w:color w:val="221F1F"/>
        </w:rPr>
        <w:t>Busai</w:t>
      </w:r>
      <w:proofErr w:type="spellEnd"/>
      <w:r w:rsidR="009A21D8">
        <w:rPr>
          <w:color w:val="221F1F"/>
        </w:rPr>
        <w:t>.</w:t>
      </w:r>
      <w:proofErr w:type="gramEnd"/>
    </w:p>
    <w:p w:rsidR="00A427F8" w:rsidRPr="00A427F8" w:rsidRDefault="00A427F8" w:rsidP="00A427F8">
      <w:pPr>
        <w:pStyle w:val="BodyText"/>
        <w:numPr>
          <w:ilvl w:val="0"/>
          <w:numId w:val="1"/>
        </w:numPr>
        <w:ind w:right="102"/>
        <w:jc w:val="both"/>
      </w:pPr>
      <w:bookmarkStart w:id="0" w:name="_GoBack"/>
      <w:bookmarkEnd w:id="0"/>
      <w:proofErr w:type="spellStart"/>
      <w:r>
        <w:rPr>
          <w:color w:val="221F1F"/>
        </w:rPr>
        <w:t>Bagi</w:t>
      </w:r>
      <w:proofErr w:type="spellEnd"/>
      <w:r>
        <w:rPr>
          <w:color w:val="221F1F"/>
        </w:rPr>
        <w:t xml:space="preserve"> </w:t>
      </w:r>
      <w:proofErr w:type="spellStart"/>
      <w:r>
        <w:rPr>
          <w:color w:val="221F1F"/>
        </w:rPr>
        <w:t>para</w:t>
      </w:r>
      <w:proofErr w:type="spellEnd"/>
      <w:r>
        <w:rPr>
          <w:color w:val="221F1F"/>
        </w:rPr>
        <w:t xml:space="preserve"> </w:t>
      </w:r>
      <w:proofErr w:type="spellStart"/>
      <w:r>
        <w:rPr>
          <w:color w:val="221F1F"/>
        </w:rPr>
        <w:t>Akademisi</w:t>
      </w:r>
      <w:proofErr w:type="spellEnd"/>
      <w:r>
        <w:rPr>
          <w:color w:val="221F1F"/>
        </w:rPr>
        <w:t xml:space="preserve"> </w:t>
      </w:r>
    </w:p>
    <w:p w:rsidR="00A427F8" w:rsidRDefault="00A427F8" w:rsidP="00A427F8">
      <w:pPr>
        <w:pStyle w:val="BodyText"/>
        <w:ind w:left="567" w:right="102"/>
        <w:rPr>
          <w:color w:val="221F1F"/>
        </w:rPr>
      </w:pPr>
      <w:proofErr w:type="gramStart"/>
      <w:r>
        <w:rPr>
          <w:color w:val="221F1F"/>
        </w:rPr>
        <w:t xml:space="preserve">Saran </w:t>
      </w:r>
      <w:proofErr w:type="spellStart"/>
      <w:r>
        <w:rPr>
          <w:color w:val="221F1F"/>
        </w:rPr>
        <w:t>bagi</w:t>
      </w:r>
      <w:proofErr w:type="spellEnd"/>
      <w:r>
        <w:rPr>
          <w:color w:val="221F1F"/>
        </w:rPr>
        <w:t xml:space="preserve"> </w:t>
      </w:r>
      <w:proofErr w:type="spellStart"/>
      <w:r>
        <w:rPr>
          <w:color w:val="221F1F"/>
        </w:rPr>
        <w:t>akademis</w:t>
      </w:r>
      <w:proofErr w:type="spellEnd"/>
      <w:r>
        <w:rPr>
          <w:color w:val="221F1F"/>
        </w:rPr>
        <w:t xml:space="preserve"> </w:t>
      </w:r>
      <w:proofErr w:type="spellStart"/>
      <w:r>
        <w:rPr>
          <w:color w:val="221F1F"/>
        </w:rPr>
        <w:t>diharapkan</w:t>
      </w:r>
      <w:proofErr w:type="spellEnd"/>
      <w:r>
        <w:rPr>
          <w:color w:val="221F1F"/>
        </w:rPr>
        <w:t xml:space="preserve"> </w:t>
      </w:r>
      <w:proofErr w:type="spellStart"/>
      <w:r>
        <w:rPr>
          <w:color w:val="221F1F"/>
        </w:rPr>
        <w:t>dapat</w:t>
      </w:r>
      <w:proofErr w:type="spellEnd"/>
      <w:r>
        <w:rPr>
          <w:color w:val="221F1F"/>
        </w:rPr>
        <w:t xml:space="preserve"> </w:t>
      </w:r>
      <w:proofErr w:type="spellStart"/>
      <w:r>
        <w:rPr>
          <w:color w:val="221F1F"/>
        </w:rPr>
        <w:t>mengembangkan</w:t>
      </w:r>
      <w:proofErr w:type="spellEnd"/>
      <w:r>
        <w:rPr>
          <w:color w:val="221F1F"/>
        </w:rPr>
        <w:t xml:space="preserve"> </w:t>
      </w:r>
      <w:proofErr w:type="spellStart"/>
      <w:r>
        <w:rPr>
          <w:color w:val="221F1F"/>
        </w:rPr>
        <w:t>lagi</w:t>
      </w:r>
      <w:proofErr w:type="spellEnd"/>
      <w:r>
        <w:rPr>
          <w:color w:val="221F1F"/>
        </w:rPr>
        <w:t xml:space="preserve"> </w:t>
      </w:r>
      <w:proofErr w:type="spellStart"/>
      <w:r>
        <w:rPr>
          <w:color w:val="221F1F"/>
        </w:rPr>
        <w:t>skripsi</w:t>
      </w:r>
      <w:proofErr w:type="spellEnd"/>
      <w:r>
        <w:rPr>
          <w:color w:val="221F1F"/>
        </w:rPr>
        <w:t xml:space="preserve"> </w:t>
      </w:r>
      <w:proofErr w:type="spellStart"/>
      <w:r>
        <w:rPr>
          <w:color w:val="221F1F"/>
        </w:rPr>
        <w:t>ini</w:t>
      </w:r>
      <w:proofErr w:type="spellEnd"/>
      <w:r>
        <w:rPr>
          <w:color w:val="221F1F"/>
        </w:rPr>
        <w:t xml:space="preserve"> </w:t>
      </w:r>
      <w:proofErr w:type="spellStart"/>
      <w:r>
        <w:rPr>
          <w:color w:val="221F1F"/>
        </w:rPr>
        <w:t>dan</w:t>
      </w:r>
      <w:proofErr w:type="spellEnd"/>
      <w:r>
        <w:rPr>
          <w:color w:val="221F1F"/>
        </w:rPr>
        <w:t xml:space="preserve"> </w:t>
      </w:r>
      <w:proofErr w:type="spellStart"/>
      <w:r>
        <w:rPr>
          <w:color w:val="221F1F"/>
        </w:rPr>
        <w:t>menjadi</w:t>
      </w:r>
      <w:proofErr w:type="spellEnd"/>
      <w:r>
        <w:rPr>
          <w:color w:val="221F1F"/>
        </w:rPr>
        <w:t xml:space="preserve"> </w:t>
      </w:r>
      <w:proofErr w:type="spellStart"/>
      <w:r>
        <w:rPr>
          <w:color w:val="221F1F"/>
        </w:rPr>
        <w:t>referensi</w:t>
      </w:r>
      <w:proofErr w:type="spellEnd"/>
      <w:r>
        <w:rPr>
          <w:color w:val="221F1F"/>
        </w:rPr>
        <w:t xml:space="preserve"> </w:t>
      </w:r>
      <w:proofErr w:type="spellStart"/>
      <w:r>
        <w:rPr>
          <w:color w:val="221F1F"/>
        </w:rPr>
        <w:t>untuk</w:t>
      </w:r>
      <w:proofErr w:type="spellEnd"/>
      <w:r>
        <w:rPr>
          <w:color w:val="221F1F"/>
        </w:rPr>
        <w:t xml:space="preserve"> </w:t>
      </w:r>
      <w:proofErr w:type="spellStart"/>
      <w:r>
        <w:rPr>
          <w:color w:val="221F1F"/>
        </w:rPr>
        <w:t>penelitian</w:t>
      </w:r>
      <w:proofErr w:type="spellEnd"/>
      <w:r>
        <w:rPr>
          <w:color w:val="221F1F"/>
        </w:rPr>
        <w:t xml:space="preserve"> </w:t>
      </w:r>
      <w:proofErr w:type="spellStart"/>
      <w:r>
        <w:rPr>
          <w:color w:val="221F1F"/>
        </w:rPr>
        <w:t>lebih</w:t>
      </w:r>
      <w:proofErr w:type="spellEnd"/>
      <w:r>
        <w:rPr>
          <w:color w:val="221F1F"/>
        </w:rPr>
        <w:t xml:space="preserve"> </w:t>
      </w:r>
      <w:proofErr w:type="spellStart"/>
      <w:r>
        <w:rPr>
          <w:color w:val="221F1F"/>
        </w:rPr>
        <w:t>lanjut</w:t>
      </w:r>
      <w:proofErr w:type="spellEnd"/>
      <w:r>
        <w:rPr>
          <w:color w:val="221F1F"/>
        </w:rPr>
        <w:t>.</w:t>
      </w:r>
      <w:proofErr w:type="gramEnd"/>
      <w:r>
        <w:rPr>
          <w:color w:val="221F1F"/>
        </w:rPr>
        <w:t xml:space="preserve"> Dan </w:t>
      </w:r>
      <w:proofErr w:type="spellStart"/>
      <w:r>
        <w:rPr>
          <w:color w:val="221F1F"/>
        </w:rPr>
        <w:t>untuk</w:t>
      </w:r>
      <w:proofErr w:type="spellEnd"/>
      <w:r>
        <w:rPr>
          <w:color w:val="221F1F"/>
        </w:rPr>
        <w:t xml:space="preserve"> </w:t>
      </w:r>
      <w:proofErr w:type="spellStart"/>
      <w:r>
        <w:rPr>
          <w:color w:val="221F1F"/>
        </w:rPr>
        <w:t>penelitian</w:t>
      </w:r>
      <w:proofErr w:type="spellEnd"/>
      <w:r>
        <w:rPr>
          <w:color w:val="221F1F"/>
        </w:rPr>
        <w:t xml:space="preserve"> </w:t>
      </w:r>
      <w:proofErr w:type="spellStart"/>
      <w:r>
        <w:rPr>
          <w:color w:val="221F1F"/>
        </w:rPr>
        <w:t>selanjutnya</w:t>
      </w:r>
      <w:proofErr w:type="spellEnd"/>
      <w:r>
        <w:rPr>
          <w:color w:val="221F1F"/>
        </w:rPr>
        <w:t xml:space="preserve"> agar </w:t>
      </w:r>
      <w:proofErr w:type="spellStart"/>
      <w:r>
        <w:rPr>
          <w:color w:val="221F1F"/>
        </w:rPr>
        <w:t>dapat</w:t>
      </w:r>
      <w:proofErr w:type="spellEnd"/>
      <w:r>
        <w:rPr>
          <w:color w:val="221F1F"/>
        </w:rPr>
        <w:t xml:space="preserve"> </w:t>
      </w:r>
      <w:proofErr w:type="spellStart"/>
      <w:r>
        <w:rPr>
          <w:color w:val="221F1F"/>
        </w:rPr>
        <w:t>lebih</w:t>
      </w:r>
      <w:proofErr w:type="spellEnd"/>
      <w:r>
        <w:rPr>
          <w:color w:val="221F1F"/>
        </w:rPr>
        <w:t xml:space="preserve"> </w:t>
      </w:r>
      <w:proofErr w:type="spellStart"/>
      <w:r>
        <w:rPr>
          <w:color w:val="221F1F"/>
        </w:rPr>
        <w:t>memperhatikan</w:t>
      </w:r>
      <w:proofErr w:type="spellEnd"/>
      <w:r>
        <w:rPr>
          <w:color w:val="221F1F"/>
        </w:rPr>
        <w:t xml:space="preserve"> </w:t>
      </w:r>
      <w:proofErr w:type="spellStart"/>
      <w:proofErr w:type="gramStart"/>
      <w:r>
        <w:rPr>
          <w:color w:val="221F1F"/>
        </w:rPr>
        <w:t>apa</w:t>
      </w:r>
      <w:proofErr w:type="spellEnd"/>
      <w:proofErr w:type="gramEnd"/>
      <w:r>
        <w:rPr>
          <w:color w:val="221F1F"/>
        </w:rPr>
        <w:t xml:space="preserve"> </w:t>
      </w:r>
      <w:proofErr w:type="spellStart"/>
      <w:r>
        <w:rPr>
          <w:color w:val="221F1F"/>
        </w:rPr>
        <w:t>saja</w:t>
      </w:r>
      <w:proofErr w:type="spellEnd"/>
      <w:r>
        <w:rPr>
          <w:color w:val="221F1F"/>
        </w:rPr>
        <w:t xml:space="preserve"> yang </w:t>
      </w:r>
      <w:proofErr w:type="spellStart"/>
      <w:r>
        <w:rPr>
          <w:color w:val="221F1F"/>
        </w:rPr>
        <w:t>dianggap</w:t>
      </w:r>
      <w:proofErr w:type="spellEnd"/>
      <w:r>
        <w:rPr>
          <w:color w:val="221F1F"/>
        </w:rPr>
        <w:t xml:space="preserve"> </w:t>
      </w:r>
      <w:proofErr w:type="spellStart"/>
      <w:r>
        <w:rPr>
          <w:color w:val="221F1F"/>
        </w:rPr>
        <w:t>kurang</w:t>
      </w:r>
      <w:proofErr w:type="spellEnd"/>
      <w:r>
        <w:rPr>
          <w:color w:val="221F1F"/>
        </w:rPr>
        <w:t xml:space="preserve"> </w:t>
      </w:r>
      <w:proofErr w:type="spellStart"/>
      <w:r>
        <w:rPr>
          <w:color w:val="221F1F"/>
        </w:rPr>
        <w:t>seperti</w:t>
      </w:r>
      <w:proofErr w:type="spellEnd"/>
      <w:r>
        <w:rPr>
          <w:color w:val="221F1F"/>
        </w:rPr>
        <w:t xml:space="preserve"> </w:t>
      </w:r>
      <w:proofErr w:type="spellStart"/>
      <w:r>
        <w:rPr>
          <w:color w:val="221F1F"/>
        </w:rPr>
        <w:t>pemilihan</w:t>
      </w:r>
      <w:proofErr w:type="spellEnd"/>
      <w:r>
        <w:rPr>
          <w:color w:val="221F1F"/>
        </w:rPr>
        <w:t xml:space="preserve"> </w:t>
      </w:r>
      <w:proofErr w:type="spellStart"/>
      <w:r>
        <w:rPr>
          <w:color w:val="221F1F"/>
        </w:rPr>
        <w:t>busana</w:t>
      </w:r>
      <w:proofErr w:type="spellEnd"/>
      <w:r>
        <w:rPr>
          <w:color w:val="221F1F"/>
        </w:rPr>
        <w:t xml:space="preserve">, </w:t>
      </w:r>
      <w:proofErr w:type="spellStart"/>
      <w:r>
        <w:rPr>
          <w:color w:val="221F1F"/>
        </w:rPr>
        <w:t>dan</w:t>
      </w:r>
      <w:proofErr w:type="spellEnd"/>
      <w:r>
        <w:rPr>
          <w:color w:val="221F1F"/>
        </w:rPr>
        <w:t xml:space="preserve"> music </w:t>
      </w:r>
      <w:proofErr w:type="spellStart"/>
      <w:r>
        <w:rPr>
          <w:color w:val="221F1F"/>
        </w:rPr>
        <w:t>nya</w:t>
      </w:r>
      <w:proofErr w:type="spellEnd"/>
      <w:r>
        <w:rPr>
          <w:color w:val="221F1F"/>
        </w:rPr>
        <w:t xml:space="preserve">. </w:t>
      </w:r>
      <w:proofErr w:type="gramStart"/>
      <w:r>
        <w:rPr>
          <w:color w:val="221F1F"/>
        </w:rPr>
        <w:t xml:space="preserve">Dari </w:t>
      </w:r>
      <w:proofErr w:type="spellStart"/>
      <w:r>
        <w:rPr>
          <w:color w:val="221F1F"/>
        </w:rPr>
        <w:t>hasil</w:t>
      </w:r>
      <w:proofErr w:type="spellEnd"/>
      <w:r>
        <w:rPr>
          <w:color w:val="221F1F"/>
        </w:rPr>
        <w:t xml:space="preserve"> </w:t>
      </w:r>
      <w:proofErr w:type="spellStart"/>
      <w:r>
        <w:rPr>
          <w:color w:val="221F1F"/>
        </w:rPr>
        <w:t>penelitian</w:t>
      </w:r>
      <w:proofErr w:type="spellEnd"/>
      <w:r>
        <w:rPr>
          <w:color w:val="221F1F"/>
        </w:rPr>
        <w:t xml:space="preserve"> </w:t>
      </w:r>
      <w:proofErr w:type="spellStart"/>
      <w:r>
        <w:rPr>
          <w:color w:val="221F1F"/>
        </w:rPr>
        <w:t>ini</w:t>
      </w:r>
      <w:proofErr w:type="spellEnd"/>
      <w:r>
        <w:rPr>
          <w:color w:val="221F1F"/>
        </w:rPr>
        <w:t xml:space="preserve"> </w:t>
      </w:r>
      <w:proofErr w:type="spellStart"/>
      <w:r>
        <w:rPr>
          <w:color w:val="221F1F"/>
        </w:rPr>
        <w:t>diharapkan</w:t>
      </w:r>
      <w:proofErr w:type="spellEnd"/>
      <w:r>
        <w:rPr>
          <w:color w:val="221F1F"/>
        </w:rPr>
        <w:t xml:space="preserve"> </w:t>
      </w:r>
      <w:proofErr w:type="spellStart"/>
      <w:r>
        <w:rPr>
          <w:color w:val="221F1F"/>
        </w:rPr>
        <w:t>perkembangan</w:t>
      </w:r>
      <w:proofErr w:type="spellEnd"/>
      <w:r>
        <w:rPr>
          <w:color w:val="221F1F"/>
        </w:rPr>
        <w:t xml:space="preserve"> </w:t>
      </w:r>
      <w:proofErr w:type="spellStart"/>
      <w:r>
        <w:rPr>
          <w:color w:val="221F1F"/>
        </w:rPr>
        <w:t>seni</w:t>
      </w:r>
      <w:proofErr w:type="spellEnd"/>
      <w:r>
        <w:rPr>
          <w:color w:val="221F1F"/>
        </w:rPr>
        <w:t xml:space="preserve"> </w:t>
      </w:r>
      <w:proofErr w:type="spellStart"/>
      <w:r>
        <w:rPr>
          <w:color w:val="221F1F"/>
        </w:rPr>
        <w:t>pertunjukkan</w:t>
      </w:r>
      <w:proofErr w:type="spellEnd"/>
      <w:r>
        <w:rPr>
          <w:color w:val="221F1F"/>
        </w:rPr>
        <w:t xml:space="preserve"> di Kalimantan </w:t>
      </w:r>
      <w:proofErr w:type="spellStart"/>
      <w:r>
        <w:rPr>
          <w:color w:val="221F1F"/>
        </w:rPr>
        <w:t>Timur</w:t>
      </w:r>
      <w:proofErr w:type="spellEnd"/>
      <w:r>
        <w:rPr>
          <w:color w:val="221F1F"/>
        </w:rPr>
        <w:t xml:space="preserve"> </w:t>
      </w:r>
      <w:proofErr w:type="spellStart"/>
      <w:r>
        <w:rPr>
          <w:color w:val="221F1F"/>
        </w:rPr>
        <w:t>masih</w:t>
      </w:r>
      <w:proofErr w:type="spellEnd"/>
      <w:r>
        <w:rPr>
          <w:color w:val="221F1F"/>
        </w:rPr>
        <w:t xml:space="preserve"> </w:t>
      </w:r>
      <w:proofErr w:type="spellStart"/>
      <w:r>
        <w:rPr>
          <w:color w:val="221F1F"/>
        </w:rPr>
        <w:t>banyak</w:t>
      </w:r>
      <w:proofErr w:type="spellEnd"/>
      <w:r>
        <w:rPr>
          <w:color w:val="221F1F"/>
        </w:rPr>
        <w:t xml:space="preserve"> </w:t>
      </w:r>
      <w:proofErr w:type="spellStart"/>
      <w:r>
        <w:rPr>
          <w:color w:val="221F1F"/>
        </w:rPr>
        <w:t>dan</w:t>
      </w:r>
      <w:proofErr w:type="spellEnd"/>
      <w:r>
        <w:rPr>
          <w:color w:val="221F1F"/>
        </w:rPr>
        <w:t xml:space="preserve"> </w:t>
      </w:r>
      <w:proofErr w:type="spellStart"/>
      <w:r>
        <w:rPr>
          <w:color w:val="221F1F"/>
        </w:rPr>
        <w:t>variatif</w:t>
      </w:r>
      <w:proofErr w:type="spellEnd"/>
      <w:r>
        <w:rPr>
          <w:color w:val="221F1F"/>
        </w:rPr>
        <w:t xml:space="preserve"> </w:t>
      </w:r>
      <w:proofErr w:type="spellStart"/>
      <w:r>
        <w:rPr>
          <w:color w:val="221F1F"/>
        </w:rPr>
        <w:t>serta</w:t>
      </w:r>
      <w:proofErr w:type="spellEnd"/>
      <w:r>
        <w:rPr>
          <w:color w:val="221F1F"/>
        </w:rPr>
        <w:t xml:space="preserve"> </w:t>
      </w:r>
      <w:proofErr w:type="spellStart"/>
      <w:r>
        <w:rPr>
          <w:color w:val="221F1F"/>
        </w:rPr>
        <w:t>diteliti</w:t>
      </w:r>
      <w:proofErr w:type="spellEnd"/>
      <w:r>
        <w:rPr>
          <w:color w:val="221F1F"/>
        </w:rPr>
        <w:t xml:space="preserve"> </w:t>
      </w:r>
      <w:proofErr w:type="spellStart"/>
      <w:r>
        <w:rPr>
          <w:color w:val="221F1F"/>
        </w:rPr>
        <w:t>dan</w:t>
      </w:r>
      <w:proofErr w:type="spellEnd"/>
      <w:r>
        <w:rPr>
          <w:color w:val="221F1F"/>
        </w:rPr>
        <w:t xml:space="preserve"> </w:t>
      </w:r>
      <w:proofErr w:type="spellStart"/>
      <w:r>
        <w:rPr>
          <w:color w:val="221F1F"/>
        </w:rPr>
        <w:t>belum</w:t>
      </w:r>
      <w:proofErr w:type="spellEnd"/>
      <w:r>
        <w:rPr>
          <w:color w:val="221F1F"/>
        </w:rPr>
        <w:t xml:space="preserve"> </w:t>
      </w:r>
      <w:proofErr w:type="spellStart"/>
      <w:r>
        <w:rPr>
          <w:color w:val="221F1F"/>
        </w:rPr>
        <w:t>diketahui</w:t>
      </w:r>
      <w:proofErr w:type="spellEnd"/>
      <w:r>
        <w:rPr>
          <w:color w:val="221F1F"/>
        </w:rPr>
        <w:t xml:space="preserve"> </w:t>
      </w:r>
      <w:proofErr w:type="spellStart"/>
      <w:r>
        <w:rPr>
          <w:color w:val="221F1F"/>
        </w:rPr>
        <w:t>kajian</w:t>
      </w:r>
      <w:proofErr w:type="spellEnd"/>
      <w:r>
        <w:rPr>
          <w:color w:val="221F1F"/>
        </w:rPr>
        <w:t xml:space="preserve"> </w:t>
      </w:r>
      <w:proofErr w:type="spellStart"/>
      <w:r>
        <w:rPr>
          <w:color w:val="221F1F"/>
        </w:rPr>
        <w:t>seorang</w:t>
      </w:r>
      <w:proofErr w:type="spellEnd"/>
      <w:r>
        <w:rPr>
          <w:color w:val="221F1F"/>
        </w:rPr>
        <w:t xml:space="preserve"> </w:t>
      </w:r>
      <w:proofErr w:type="spellStart"/>
      <w:r>
        <w:rPr>
          <w:color w:val="221F1F"/>
        </w:rPr>
        <w:t>ilmuan</w:t>
      </w:r>
      <w:proofErr w:type="spellEnd"/>
      <w:r>
        <w:rPr>
          <w:color w:val="221F1F"/>
        </w:rPr>
        <w:t>.</w:t>
      </w:r>
      <w:proofErr w:type="gramEnd"/>
    </w:p>
    <w:p w:rsidR="00A427F8" w:rsidRDefault="00A427F8" w:rsidP="00A427F8">
      <w:pPr>
        <w:pStyle w:val="BodyText"/>
        <w:ind w:right="102"/>
        <w:sectPr w:rsidR="00A427F8">
          <w:pgSz w:w="10210" w:h="14180"/>
          <w:pgMar w:top="960" w:right="1180" w:bottom="860" w:left="1220" w:header="715" w:footer="666" w:gutter="0"/>
          <w:cols w:space="720"/>
        </w:sectPr>
      </w:pPr>
    </w:p>
    <w:p w:rsidR="00256D3A" w:rsidRDefault="009A21D8" w:rsidP="00F0478C">
      <w:pPr>
        <w:pStyle w:val="Heading2"/>
        <w:spacing w:line="240" w:lineRule="auto"/>
        <w:jc w:val="left"/>
      </w:pPr>
      <w:proofErr w:type="spellStart"/>
      <w:r>
        <w:lastRenderedPageBreak/>
        <w:t>Daftar</w:t>
      </w:r>
      <w:proofErr w:type="spellEnd"/>
      <w:r>
        <w:t xml:space="preserve"> </w:t>
      </w:r>
      <w:proofErr w:type="spellStart"/>
      <w:r>
        <w:t>Pustaka</w:t>
      </w:r>
      <w:proofErr w:type="spellEnd"/>
    </w:p>
    <w:p w:rsidR="00256D3A" w:rsidRDefault="009A21D8" w:rsidP="00F0478C">
      <w:pPr>
        <w:pStyle w:val="BodyText"/>
        <w:ind w:left="678" w:hanging="567"/>
        <w:jc w:val="left"/>
      </w:pPr>
      <w:r>
        <w:t>Burgoon, Judee K.; Laura K. Guerrero and Kory Floyd (2016). Nonverbal Communication. New York: Routledge.</w:t>
      </w:r>
    </w:p>
    <w:p w:rsidR="00256D3A" w:rsidRDefault="009A21D8" w:rsidP="00F0478C">
      <w:pPr>
        <w:pStyle w:val="BodyText"/>
        <w:ind w:left="112"/>
        <w:jc w:val="left"/>
      </w:pPr>
      <w:r>
        <w:t>Cangara, Hafied (2012). Pengantar Ilmu Komunikasi. Jakarta: PT Raja Grafindo Damayanti. (2017). Buku Pintar Bahasa Tubuh dan Public Speaking untuk Guru.</w:t>
      </w:r>
    </w:p>
    <w:p w:rsidR="00256D3A" w:rsidRDefault="009A21D8" w:rsidP="00F0478C">
      <w:pPr>
        <w:pStyle w:val="BodyText"/>
        <w:spacing w:before="1"/>
        <w:ind w:left="678"/>
        <w:jc w:val="left"/>
      </w:pPr>
      <w:r>
        <w:t>Yogyakarta : Araska.</w:t>
      </w:r>
    </w:p>
    <w:p w:rsidR="00256D3A" w:rsidRDefault="009A21D8" w:rsidP="00F0478C">
      <w:pPr>
        <w:pStyle w:val="BodyText"/>
        <w:ind w:left="678" w:right="113" w:hanging="567"/>
      </w:pPr>
      <w:r>
        <w:t>Effendy, Onong Uchjana (2006). Ilmu Komunikasi: Teori dan Praktik. Bandung: Penerbit PT Remaja Rosdakarya.</w:t>
      </w:r>
    </w:p>
    <w:p w:rsidR="00256D3A" w:rsidRDefault="009A21D8" w:rsidP="00F0478C">
      <w:pPr>
        <w:pStyle w:val="BodyText"/>
        <w:ind w:left="678" w:right="107" w:hanging="567"/>
      </w:pPr>
      <w:r>
        <w:t>Fiske, John (2012). Pengantar Ilmu Komunikasi. Jakarta: PT RajaGrafindo Persada.</w:t>
      </w:r>
    </w:p>
    <w:p w:rsidR="00256D3A" w:rsidRDefault="009A21D8" w:rsidP="00F0478C">
      <w:pPr>
        <w:pStyle w:val="BodyText"/>
        <w:ind w:left="678" w:right="109" w:hanging="567"/>
      </w:pPr>
      <w:r>
        <w:t>Hafizi, Hasan (2001). Sekilas Kesenian Daerah Lampung. Bandar Lampung:Taman Budaya Provinsi Lampung</w:t>
      </w:r>
    </w:p>
    <w:p w:rsidR="00256D3A" w:rsidRDefault="009A21D8" w:rsidP="00F0478C">
      <w:pPr>
        <w:pStyle w:val="BodyText"/>
        <w:ind w:left="678" w:right="105" w:hanging="567"/>
      </w:pPr>
      <w:r>
        <w:t>Hanna, Judith Lynne (2008). “A Nonverbal Language for Imagining and Learning: Dance Education in K–12 Curriculum” in Educational  Researcher 37 (8) November 2008, p</w:t>
      </w:r>
      <w:r>
        <w:rPr>
          <w:spacing w:val="-1"/>
        </w:rPr>
        <w:t xml:space="preserve"> </w:t>
      </w:r>
      <w:r>
        <w:t>491-506.</w:t>
      </w:r>
    </w:p>
    <w:p w:rsidR="00256D3A" w:rsidRDefault="009A21D8" w:rsidP="00F0478C">
      <w:pPr>
        <w:pStyle w:val="BodyText"/>
        <w:spacing w:before="1"/>
        <w:ind w:left="678" w:right="110" w:hanging="567"/>
      </w:pPr>
      <w:r>
        <w:t>Hanna, Judith Lynne (2006). Dancing for Health: Conquering and Preventing Stress, Revised Edition. AltaMira Press.</w:t>
      </w:r>
    </w:p>
    <w:p w:rsidR="00256D3A" w:rsidRDefault="009A21D8" w:rsidP="00F0478C">
      <w:pPr>
        <w:pStyle w:val="BodyText"/>
        <w:ind w:left="678" w:right="110" w:hanging="567"/>
      </w:pPr>
      <w:r>
        <w:t>Hidayat, Dasrun. 2012. Komunikasi Antarpribadi dan Medianya. Yogyakarta: Graha Ilmu.</w:t>
      </w:r>
    </w:p>
    <w:p w:rsidR="00256D3A" w:rsidRDefault="009A21D8" w:rsidP="00F0478C">
      <w:pPr>
        <w:pStyle w:val="BodyText"/>
        <w:ind w:left="112"/>
      </w:pPr>
      <w:r>
        <w:t>Liliweri, Alo (2009). Makna Budaya dalam Komunikasi Antarbudaya.</w:t>
      </w:r>
    </w:p>
    <w:p w:rsidR="00256D3A" w:rsidRDefault="009A21D8" w:rsidP="00F0478C">
      <w:pPr>
        <w:pStyle w:val="BodyText"/>
        <w:ind w:left="678"/>
      </w:pPr>
      <w:r>
        <w:t>Yogyakarta: PT LKiS Printing Cemerlang</w:t>
      </w:r>
    </w:p>
    <w:p w:rsidR="00256D3A" w:rsidRDefault="009A21D8" w:rsidP="00F0478C">
      <w:pPr>
        <w:pStyle w:val="BodyText"/>
        <w:ind w:left="678" w:right="101" w:hanging="567"/>
        <w:jc w:val="left"/>
      </w:pPr>
      <w:r>
        <w:t>Littlejohn, Stephen K; Foss, Karen A. 2009. Teori Komunikasi (Theories of Human Communication), Edisi 9. Jakarta: Salemba Humanika.</w:t>
      </w:r>
    </w:p>
    <w:p w:rsidR="00256D3A" w:rsidRDefault="009A21D8" w:rsidP="00F0478C">
      <w:pPr>
        <w:pStyle w:val="BodyText"/>
        <w:ind w:left="678" w:hanging="567"/>
        <w:jc w:val="left"/>
      </w:pPr>
      <w:r>
        <w:t>Miles, Matthew B. dan A. Michael Huberman. 2009. Analisis Data Kualitatif, Terjemahan Tjetjep Rohendi, UI Press, Jakarta.</w:t>
      </w:r>
    </w:p>
    <w:p w:rsidR="00256D3A" w:rsidRDefault="009A21D8" w:rsidP="00F0478C">
      <w:pPr>
        <w:pStyle w:val="BodyText"/>
        <w:spacing w:before="1"/>
        <w:ind w:left="112"/>
        <w:jc w:val="left"/>
      </w:pPr>
      <w:r>
        <w:t>Moleong, Lexi. J. (2004). Metodologi Penelitian Kualitatif. Edisi Revisi.</w:t>
      </w:r>
    </w:p>
    <w:p w:rsidR="00256D3A" w:rsidRDefault="009A21D8" w:rsidP="00F0478C">
      <w:pPr>
        <w:pStyle w:val="BodyText"/>
        <w:ind w:left="678"/>
        <w:jc w:val="left"/>
      </w:pPr>
      <w:r>
        <w:t>Bandung: PT Remaja Rosdakarya.</w:t>
      </w:r>
    </w:p>
    <w:p w:rsidR="00256D3A" w:rsidRDefault="009A21D8" w:rsidP="00F0478C">
      <w:pPr>
        <w:pStyle w:val="BodyText"/>
        <w:ind w:left="112"/>
        <w:jc w:val="left"/>
      </w:pPr>
      <w:r>
        <w:t>Mulyana, Deddy (2004). Komunikasi Efektif: Suatu Pendekatan Lintas Budaya.</w:t>
      </w:r>
    </w:p>
    <w:p w:rsidR="00256D3A" w:rsidRDefault="009A21D8" w:rsidP="00F0478C">
      <w:pPr>
        <w:pStyle w:val="BodyText"/>
        <w:ind w:left="678"/>
        <w:jc w:val="left"/>
      </w:pPr>
      <w:r>
        <w:t>Bandung: Penerbit PT Remaja Rosdakarya.</w:t>
      </w:r>
    </w:p>
    <w:p w:rsidR="00256D3A" w:rsidRDefault="009A21D8" w:rsidP="00F0478C">
      <w:pPr>
        <w:pStyle w:val="BodyText"/>
        <w:spacing w:before="2"/>
        <w:ind w:left="112"/>
        <w:jc w:val="left"/>
      </w:pPr>
      <w:r>
        <w:t>Mulyana, Deddy dan Jalaluddin Rakhmat. 2005. Komunikasi Antar Budaya, Bandung: PT. Remaja Rosdakarya</w:t>
      </w:r>
    </w:p>
    <w:sectPr w:rsidR="00256D3A">
      <w:pgSz w:w="10210" w:h="14180"/>
      <w:pgMar w:top="960" w:right="1180" w:bottom="860" w:left="1220" w:header="715"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9E" w:rsidRDefault="00D2229E">
      <w:r>
        <w:separator/>
      </w:r>
    </w:p>
  </w:endnote>
  <w:endnote w:type="continuationSeparator" w:id="0">
    <w:p w:rsidR="00D2229E" w:rsidRDefault="00D2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A" w:rsidRDefault="00D2229E">
    <w:pPr>
      <w:pStyle w:val="BodyText"/>
      <w:spacing w:line="14" w:lineRule="auto"/>
      <w:jc w:val="left"/>
      <w:rPr>
        <w:sz w:val="20"/>
      </w:rPr>
    </w:pPr>
    <w:r>
      <w:pict>
        <v:rect id="_x0000_s2052" style="position:absolute;margin-left:65.2pt;margin-top:661.45pt;width:382.3pt;height:.5pt;z-index:-1588224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63.6pt;margin-top:661.25pt;width:17.05pt;height:13.15pt;z-index:-15881728;mso-position-horizontal-relative:page;mso-position-vertical-relative:page" filled="f" stroked="f">
          <v:textbox inset="0,0,0,0">
            <w:txbxContent>
              <w:p w:rsidR="00256D3A" w:rsidRDefault="009A21D8">
                <w:pPr>
                  <w:spacing w:before="12"/>
                  <w:ind w:left="60"/>
                  <w:rPr>
                    <w:rFonts w:ascii="Arial"/>
                    <w:sz w:val="20"/>
                  </w:rPr>
                </w:pPr>
                <w:r>
                  <w:fldChar w:fldCharType="begin"/>
                </w:r>
                <w:r>
                  <w:rPr>
                    <w:rFonts w:ascii="Arial"/>
                    <w:sz w:val="20"/>
                  </w:rPr>
                  <w:instrText xml:space="preserve"> PAGE </w:instrText>
                </w:r>
                <w:r>
                  <w:fldChar w:fldCharType="separate"/>
                </w:r>
                <w:r w:rsidR="00396519">
                  <w:rPr>
                    <w:rFonts w:ascii="Arial"/>
                    <w:noProof/>
                    <w:sz w:val="20"/>
                  </w:rPr>
                  <w:t>46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A" w:rsidRDefault="00D2229E">
    <w:pPr>
      <w:pStyle w:val="BodyText"/>
      <w:spacing w:line="14" w:lineRule="auto"/>
      <w:jc w:val="left"/>
      <w:rPr>
        <w:sz w:val="20"/>
      </w:rPr>
    </w:pPr>
    <w:r>
      <w:pict>
        <v:rect id="_x0000_s2050" style="position:absolute;margin-left:65.2pt;margin-top:661.45pt;width:382.3pt;height:.5pt;z-index:-15881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431.9pt;margin-top:661.25pt;width:17.05pt;height:13.15pt;z-index:-15880704;mso-position-horizontal-relative:page;mso-position-vertical-relative:page" filled="f" stroked="f">
          <v:textbox inset="0,0,0,0">
            <w:txbxContent>
              <w:p w:rsidR="00256D3A" w:rsidRDefault="009A21D8">
                <w:pPr>
                  <w:spacing w:before="12"/>
                  <w:ind w:left="60"/>
                  <w:rPr>
                    <w:rFonts w:ascii="Arial"/>
                    <w:sz w:val="20"/>
                  </w:rPr>
                </w:pPr>
                <w:r>
                  <w:fldChar w:fldCharType="begin"/>
                </w:r>
                <w:r>
                  <w:rPr>
                    <w:rFonts w:ascii="Arial"/>
                    <w:sz w:val="20"/>
                  </w:rPr>
                  <w:instrText xml:space="preserve"> PAGE </w:instrText>
                </w:r>
                <w:r>
                  <w:fldChar w:fldCharType="separate"/>
                </w:r>
                <w:r w:rsidR="00396519">
                  <w:rPr>
                    <w:rFonts w:ascii="Arial"/>
                    <w:noProof/>
                    <w:sz w:val="20"/>
                  </w:rPr>
                  <w:t>47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9E" w:rsidRDefault="00D2229E">
      <w:r>
        <w:separator/>
      </w:r>
    </w:p>
  </w:footnote>
  <w:footnote w:type="continuationSeparator" w:id="0">
    <w:p w:rsidR="00D2229E" w:rsidRDefault="00D2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A" w:rsidRDefault="00D2229E">
    <w:pPr>
      <w:pStyle w:val="BodyText"/>
      <w:spacing w:line="14" w:lineRule="auto"/>
      <w:jc w:val="left"/>
      <w:rPr>
        <w:sz w:val="20"/>
      </w:rPr>
    </w:pPr>
    <w:r>
      <w:pict>
        <v:rect id="_x0000_s2056" style="position:absolute;margin-left:65.2pt;margin-top:48pt;width:382.3pt;height:.5pt;z-index:-1588428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65.6pt;margin-top:34.75pt;width:264.25pt;height:13.15pt;z-index:-15883776;mso-position-horizontal-relative:page;mso-position-vertical-relative:page" filled="f" stroked="f">
          <v:textbox inset="0,0,0,0">
            <w:txbxContent>
              <w:p w:rsidR="00256D3A" w:rsidRDefault="009A21D8">
                <w:pPr>
                  <w:spacing w:before="12"/>
                  <w:ind w:left="20"/>
                  <w:rPr>
                    <w:rFonts w:ascii="Arial"/>
                    <w:sz w:val="20"/>
                  </w:rPr>
                </w:pPr>
                <w:r>
                  <w:rPr>
                    <w:rFonts w:ascii="Arial"/>
                    <w:sz w:val="20"/>
                  </w:rPr>
                  <w:t>eJournal Ilmu Komunikasi Volume 9, Nomor 1, 2021: 45-57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A" w:rsidRDefault="00D2229E">
    <w:pPr>
      <w:pStyle w:val="BodyText"/>
      <w:spacing w:line="14" w:lineRule="auto"/>
      <w:jc w:val="left"/>
      <w:rPr>
        <w:sz w:val="20"/>
      </w:rPr>
    </w:pPr>
    <w:r>
      <w:pict>
        <v:rect id="_x0000_s2054" style="position:absolute;margin-left:65.2pt;margin-top:48pt;width:382.3pt;height:.5pt;z-index:-1588326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98.15pt;margin-top:34.75pt;width:348.9pt;height:13.15pt;z-index:-15882752;mso-position-horizontal-relative:page;mso-position-vertical-relative:page" filled="f" stroked="f">
          <v:textbox inset="0,0,0,0">
            <w:txbxContent>
              <w:p w:rsidR="00256D3A" w:rsidRDefault="009A21D8">
                <w:pPr>
                  <w:spacing w:before="12"/>
                  <w:ind w:left="20"/>
                  <w:rPr>
                    <w:rFonts w:ascii="Arial"/>
                    <w:sz w:val="20"/>
                  </w:rPr>
                </w:pPr>
                <w:r>
                  <w:rPr>
                    <w:rFonts w:ascii="Arial"/>
                    <w:sz w:val="20"/>
                  </w:rPr>
                  <w:t>Makna Seni Tari Gantar Busai Sebagai Media Komunikasi Antarbudaya (Devi)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33"/>
    <w:multiLevelType w:val="hybridMultilevel"/>
    <w:tmpl w:val="52ECB338"/>
    <w:lvl w:ilvl="0" w:tplc="E7728D9C">
      <w:start w:val="1"/>
      <w:numFmt w:val="lowerLetter"/>
      <w:lvlText w:val="%1."/>
      <w:lvlJc w:val="left"/>
      <w:pPr>
        <w:ind w:left="892" w:hanging="300"/>
        <w:jc w:val="left"/>
      </w:pPr>
      <w:rPr>
        <w:rFonts w:ascii="Times New Roman" w:eastAsia="Times New Roman" w:hAnsi="Times New Roman" w:cs="Times New Roman" w:hint="default"/>
        <w:w w:val="100"/>
        <w:sz w:val="23"/>
        <w:szCs w:val="23"/>
        <w:lang w:eastAsia="en-US" w:bidi="ar-SA"/>
      </w:rPr>
    </w:lvl>
    <w:lvl w:ilvl="1" w:tplc="11CAF3D6">
      <w:numFmt w:val="bullet"/>
      <w:lvlText w:val="•"/>
      <w:lvlJc w:val="left"/>
      <w:pPr>
        <w:ind w:left="1590" w:hanging="300"/>
      </w:pPr>
      <w:rPr>
        <w:rFonts w:hint="default"/>
        <w:lang w:eastAsia="en-US" w:bidi="ar-SA"/>
      </w:rPr>
    </w:lvl>
    <w:lvl w:ilvl="2" w:tplc="DC1EEF9A">
      <w:numFmt w:val="bullet"/>
      <w:lvlText w:val="•"/>
      <w:lvlJc w:val="left"/>
      <w:pPr>
        <w:ind w:left="2281" w:hanging="300"/>
      </w:pPr>
      <w:rPr>
        <w:rFonts w:hint="default"/>
        <w:lang w:eastAsia="en-US" w:bidi="ar-SA"/>
      </w:rPr>
    </w:lvl>
    <w:lvl w:ilvl="3" w:tplc="920E921E">
      <w:numFmt w:val="bullet"/>
      <w:lvlText w:val="•"/>
      <w:lvlJc w:val="left"/>
      <w:pPr>
        <w:ind w:left="2972" w:hanging="300"/>
      </w:pPr>
      <w:rPr>
        <w:rFonts w:hint="default"/>
        <w:lang w:eastAsia="en-US" w:bidi="ar-SA"/>
      </w:rPr>
    </w:lvl>
    <w:lvl w:ilvl="4" w:tplc="ED12616C">
      <w:numFmt w:val="bullet"/>
      <w:lvlText w:val="•"/>
      <w:lvlJc w:val="left"/>
      <w:pPr>
        <w:ind w:left="3662" w:hanging="300"/>
      </w:pPr>
      <w:rPr>
        <w:rFonts w:hint="default"/>
        <w:lang w:eastAsia="en-US" w:bidi="ar-SA"/>
      </w:rPr>
    </w:lvl>
    <w:lvl w:ilvl="5" w:tplc="E684E27E">
      <w:numFmt w:val="bullet"/>
      <w:lvlText w:val="•"/>
      <w:lvlJc w:val="left"/>
      <w:pPr>
        <w:ind w:left="4353" w:hanging="300"/>
      </w:pPr>
      <w:rPr>
        <w:rFonts w:hint="default"/>
        <w:lang w:eastAsia="en-US" w:bidi="ar-SA"/>
      </w:rPr>
    </w:lvl>
    <w:lvl w:ilvl="6" w:tplc="8AA68B26">
      <w:numFmt w:val="bullet"/>
      <w:lvlText w:val="•"/>
      <w:lvlJc w:val="left"/>
      <w:pPr>
        <w:ind w:left="5044" w:hanging="300"/>
      </w:pPr>
      <w:rPr>
        <w:rFonts w:hint="default"/>
        <w:lang w:eastAsia="en-US" w:bidi="ar-SA"/>
      </w:rPr>
    </w:lvl>
    <w:lvl w:ilvl="7" w:tplc="C81A095C">
      <w:numFmt w:val="bullet"/>
      <w:lvlText w:val="•"/>
      <w:lvlJc w:val="left"/>
      <w:pPr>
        <w:ind w:left="5735" w:hanging="300"/>
      </w:pPr>
      <w:rPr>
        <w:rFonts w:hint="default"/>
        <w:lang w:eastAsia="en-US" w:bidi="ar-SA"/>
      </w:rPr>
    </w:lvl>
    <w:lvl w:ilvl="8" w:tplc="4918B4EC">
      <w:numFmt w:val="bullet"/>
      <w:lvlText w:val="•"/>
      <w:lvlJc w:val="left"/>
      <w:pPr>
        <w:ind w:left="6425" w:hanging="300"/>
      </w:pPr>
      <w:rPr>
        <w:rFonts w:hint="default"/>
        <w:lang w:eastAsia="en-US" w:bidi="ar-SA"/>
      </w:rPr>
    </w:lvl>
  </w:abstractNum>
  <w:abstractNum w:abstractNumId="1">
    <w:nsid w:val="12E16887"/>
    <w:multiLevelType w:val="hybridMultilevel"/>
    <w:tmpl w:val="9B58005A"/>
    <w:lvl w:ilvl="0" w:tplc="DCB4A9BC">
      <w:start w:val="1"/>
      <w:numFmt w:val="decimal"/>
      <w:lvlText w:val="%1."/>
      <w:lvlJc w:val="left"/>
      <w:pPr>
        <w:ind w:left="539" w:hanging="360"/>
        <w:jc w:val="right"/>
      </w:pPr>
      <w:rPr>
        <w:rFonts w:hint="default"/>
        <w:spacing w:val="-4"/>
        <w:w w:val="100"/>
        <w:lang w:eastAsia="en-US" w:bidi="ar-SA"/>
      </w:rPr>
    </w:lvl>
    <w:lvl w:ilvl="1" w:tplc="217880DE">
      <w:numFmt w:val="bullet"/>
      <w:lvlText w:val="•"/>
      <w:lvlJc w:val="left"/>
      <w:pPr>
        <w:ind w:left="1266" w:hanging="360"/>
      </w:pPr>
      <w:rPr>
        <w:rFonts w:hint="default"/>
        <w:lang w:eastAsia="en-US" w:bidi="ar-SA"/>
      </w:rPr>
    </w:lvl>
    <w:lvl w:ilvl="2" w:tplc="2234ADF6">
      <w:numFmt w:val="bullet"/>
      <w:lvlText w:val="•"/>
      <w:lvlJc w:val="left"/>
      <w:pPr>
        <w:ind w:left="1993" w:hanging="360"/>
      </w:pPr>
      <w:rPr>
        <w:rFonts w:hint="default"/>
        <w:lang w:eastAsia="en-US" w:bidi="ar-SA"/>
      </w:rPr>
    </w:lvl>
    <w:lvl w:ilvl="3" w:tplc="36E2FE6C">
      <w:numFmt w:val="bullet"/>
      <w:lvlText w:val="•"/>
      <w:lvlJc w:val="left"/>
      <w:pPr>
        <w:ind w:left="2720" w:hanging="360"/>
      </w:pPr>
      <w:rPr>
        <w:rFonts w:hint="default"/>
        <w:lang w:eastAsia="en-US" w:bidi="ar-SA"/>
      </w:rPr>
    </w:lvl>
    <w:lvl w:ilvl="4" w:tplc="FB548BB0">
      <w:numFmt w:val="bullet"/>
      <w:lvlText w:val="•"/>
      <w:lvlJc w:val="left"/>
      <w:pPr>
        <w:ind w:left="3446" w:hanging="360"/>
      </w:pPr>
      <w:rPr>
        <w:rFonts w:hint="default"/>
        <w:lang w:eastAsia="en-US" w:bidi="ar-SA"/>
      </w:rPr>
    </w:lvl>
    <w:lvl w:ilvl="5" w:tplc="5A8E53B8">
      <w:numFmt w:val="bullet"/>
      <w:lvlText w:val="•"/>
      <w:lvlJc w:val="left"/>
      <w:pPr>
        <w:ind w:left="4173" w:hanging="360"/>
      </w:pPr>
      <w:rPr>
        <w:rFonts w:hint="default"/>
        <w:lang w:eastAsia="en-US" w:bidi="ar-SA"/>
      </w:rPr>
    </w:lvl>
    <w:lvl w:ilvl="6" w:tplc="34AE4C18">
      <w:numFmt w:val="bullet"/>
      <w:lvlText w:val="•"/>
      <w:lvlJc w:val="left"/>
      <w:pPr>
        <w:ind w:left="4900" w:hanging="360"/>
      </w:pPr>
      <w:rPr>
        <w:rFonts w:hint="default"/>
        <w:lang w:eastAsia="en-US" w:bidi="ar-SA"/>
      </w:rPr>
    </w:lvl>
    <w:lvl w:ilvl="7" w:tplc="86B6723E">
      <w:numFmt w:val="bullet"/>
      <w:lvlText w:val="•"/>
      <w:lvlJc w:val="left"/>
      <w:pPr>
        <w:ind w:left="5627" w:hanging="360"/>
      </w:pPr>
      <w:rPr>
        <w:rFonts w:hint="default"/>
        <w:lang w:eastAsia="en-US" w:bidi="ar-SA"/>
      </w:rPr>
    </w:lvl>
    <w:lvl w:ilvl="8" w:tplc="1F822228">
      <w:numFmt w:val="bullet"/>
      <w:lvlText w:val="•"/>
      <w:lvlJc w:val="left"/>
      <w:pPr>
        <w:ind w:left="6353" w:hanging="360"/>
      </w:pPr>
      <w:rPr>
        <w:rFonts w:hint="default"/>
        <w:lang w:eastAsia="en-US" w:bidi="ar-SA"/>
      </w:rPr>
    </w:lvl>
  </w:abstractNum>
  <w:abstractNum w:abstractNumId="2">
    <w:nsid w:val="3D5D5568"/>
    <w:multiLevelType w:val="hybridMultilevel"/>
    <w:tmpl w:val="8D6A8D76"/>
    <w:lvl w:ilvl="0" w:tplc="499A3154">
      <w:start w:val="1"/>
      <w:numFmt w:val="decimal"/>
      <w:lvlText w:val="%1."/>
      <w:lvlJc w:val="left"/>
      <w:pPr>
        <w:ind w:left="832" w:hanging="360"/>
        <w:jc w:val="left"/>
      </w:pPr>
      <w:rPr>
        <w:rFonts w:ascii="Times New Roman" w:eastAsia="Times New Roman" w:hAnsi="Times New Roman" w:cs="Times New Roman" w:hint="default"/>
        <w:w w:val="100"/>
        <w:sz w:val="23"/>
        <w:szCs w:val="23"/>
        <w:lang w:eastAsia="en-US" w:bidi="ar-SA"/>
      </w:rPr>
    </w:lvl>
    <w:lvl w:ilvl="1" w:tplc="DA4AE960">
      <w:start w:val="1"/>
      <w:numFmt w:val="lowerLetter"/>
      <w:lvlText w:val="%2."/>
      <w:lvlJc w:val="left"/>
      <w:pPr>
        <w:ind w:left="1192" w:hanging="360"/>
        <w:jc w:val="left"/>
      </w:pPr>
      <w:rPr>
        <w:rFonts w:ascii="Times New Roman" w:eastAsia="Times New Roman" w:hAnsi="Times New Roman" w:cs="Times New Roman" w:hint="default"/>
        <w:w w:val="100"/>
        <w:sz w:val="23"/>
        <w:szCs w:val="23"/>
        <w:lang w:eastAsia="en-US" w:bidi="ar-SA"/>
      </w:rPr>
    </w:lvl>
    <w:lvl w:ilvl="2" w:tplc="A21C7C4C">
      <w:numFmt w:val="bullet"/>
      <w:lvlText w:val="•"/>
      <w:lvlJc w:val="left"/>
      <w:pPr>
        <w:ind w:left="1934" w:hanging="360"/>
      </w:pPr>
      <w:rPr>
        <w:rFonts w:hint="default"/>
        <w:lang w:eastAsia="en-US" w:bidi="ar-SA"/>
      </w:rPr>
    </w:lvl>
    <w:lvl w:ilvl="3" w:tplc="DD64E64A">
      <w:numFmt w:val="bullet"/>
      <w:lvlText w:val="•"/>
      <w:lvlJc w:val="left"/>
      <w:pPr>
        <w:ind w:left="2668" w:hanging="360"/>
      </w:pPr>
      <w:rPr>
        <w:rFonts w:hint="default"/>
        <w:lang w:eastAsia="en-US" w:bidi="ar-SA"/>
      </w:rPr>
    </w:lvl>
    <w:lvl w:ilvl="4" w:tplc="5ABC7A12">
      <w:numFmt w:val="bullet"/>
      <w:lvlText w:val="•"/>
      <w:lvlJc w:val="left"/>
      <w:pPr>
        <w:ind w:left="3402" w:hanging="360"/>
      </w:pPr>
      <w:rPr>
        <w:rFonts w:hint="default"/>
        <w:lang w:eastAsia="en-US" w:bidi="ar-SA"/>
      </w:rPr>
    </w:lvl>
    <w:lvl w:ilvl="5" w:tplc="8F10F74A">
      <w:numFmt w:val="bullet"/>
      <w:lvlText w:val="•"/>
      <w:lvlJc w:val="left"/>
      <w:pPr>
        <w:ind w:left="4136" w:hanging="360"/>
      </w:pPr>
      <w:rPr>
        <w:rFonts w:hint="default"/>
        <w:lang w:eastAsia="en-US" w:bidi="ar-SA"/>
      </w:rPr>
    </w:lvl>
    <w:lvl w:ilvl="6" w:tplc="7DB2A552">
      <w:numFmt w:val="bullet"/>
      <w:lvlText w:val="•"/>
      <w:lvlJc w:val="left"/>
      <w:pPr>
        <w:ind w:left="4870" w:hanging="360"/>
      </w:pPr>
      <w:rPr>
        <w:rFonts w:hint="default"/>
        <w:lang w:eastAsia="en-US" w:bidi="ar-SA"/>
      </w:rPr>
    </w:lvl>
    <w:lvl w:ilvl="7" w:tplc="C94AC81E">
      <w:numFmt w:val="bullet"/>
      <w:lvlText w:val="•"/>
      <w:lvlJc w:val="left"/>
      <w:pPr>
        <w:ind w:left="5604" w:hanging="360"/>
      </w:pPr>
      <w:rPr>
        <w:rFonts w:hint="default"/>
        <w:lang w:eastAsia="en-US" w:bidi="ar-SA"/>
      </w:rPr>
    </w:lvl>
    <w:lvl w:ilvl="8" w:tplc="A55E86DE">
      <w:numFmt w:val="bullet"/>
      <w:lvlText w:val="•"/>
      <w:lvlJc w:val="left"/>
      <w:pPr>
        <w:ind w:left="6338" w:hanging="360"/>
      </w:pPr>
      <w:rPr>
        <w:rFonts w:hint="default"/>
        <w:lang w:eastAsia="en-US" w:bidi="ar-SA"/>
      </w:rPr>
    </w:lvl>
  </w:abstractNum>
  <w:abstractNum w:abstractNumId="3">
    <w:nsid w:val="4B7F1EC1"/>
    <w:multiLevelType w:val="hybridMultilevel"/>
    <w:tmpl w:val="00260ACA"/>
    <w:lvl w:ilvl="0" w:tplc="29BECF0A">
      <w:start w:val="1"/>
      <w:numFmt w:val="lowerLetter"/>
      <w:lvlText w:val="%1."/>
      <w:lvlJc w:val="left"/>
      <w:pPr>
        <w:ind w:left="832" w:hanging="360"/>
        <w:jc w:val="left"/>
      </w:pPr>
      <w:rPr>
        <w:rFonts w:ascii="Times New Roman" w:eastAsia="Times New Roman" w:hAnsi="Times New Roman" w:cs="Times New Roman" w:hint="default"/>
        <w:w w:val="100"/>
        <w:sz w:val="23"/>
        <w:szCs w:val="23"/>
        <w:lang w:eastAsia="en-US" w:bidi="ar-SA"/>
      </w:rPr>
    </w:lvl>
    <w:lvl w:ilvl="1" w:tplc="2C2E69F2">
      <w:start w:val="1"/>
      <w:numFmt w:val="decimal"/>
      <w:lvlText w:val="%2."/>
      <w:lvlJc w:val="left"/>
      <w:pPr>
        <w:ind w:left="820" w:hanging="281"/>
        <w:jc w:val="left"/>
      </w:pPr>
      <w:rPr>
        <w:rFonts w:ascii="Times New Roman" w:eastAsia="Times New Roman" w:hAnsi="Times New Roman" w:cs="Times New Roman" w:hint="default"/>
        <w:w w:val="100"/>
        <w:sz w:val="23"/>
        <w:szCs w:val="23"/>
        <w:lang w:eastAsia="en-US" w:bidi="ar-SA"/>
      </w:rPr>
    </w:lvl>
    <w:lvl w:ilvl="2" w:tplc="D43CB298">
      <w:start w:val="1"/>
      <w:numFmt w:val="lowerLetter"/>
      <w:lvlText w:val="%3."/>
      <w:lvlJc w:val="left"/>
      <w:pPr>
        <w:ind w:left="1106" w:hanging="286"/>
        <w:jc w:val="left"/>
      </w:pPr>
      <w:rPr>
        <w:rFonts w:ascii="Times New Roman" w:eastAsia="Times New Roman" w:hAnsi="Times New Roman" w:cs="Times New Roman" w:hint="default"/>
        <w:w w:val="100"/>
        <w:sz w:val="23"/>
        <w:szCs w:val="23"/>
        <w:lang w:eastAsia="en-US" w:bidi="ar-SA"/>
      </w:rPr>
    </w:lvl>
    <w:lvl w:ilvl="3" w:tplc="1A36E7C0">
      <w:numFmt w:val="bullet"/>
      <w:lvlText w:val="•"/>
      <w:lvlJc w:val="left"/>
      <w:pPr>
        <w:ind w:left="1938" w:hanging="286"/>
      </w:pPr>
      <w:rPr>
        <w:rFonts w:hint="default"/>
        <w:lang w:eastAsia="en-US" w:bidi="ar-SA"/>
      </w:rPr>
    </w:lvl>
    <w:lvl w:ilvl="4" w:tplc="3B407324">
      <w:numFmt w:val="bullet"/>
      <w:lvlText w:val="•"/>
      <w:lvlJc w:val="left"/>
      <w:pPr>
        <w:ind w:left="2776" w:hanging="286"/>
      </w:pPr>
      <w:rPr>
        <w:rFonts w:hint="default"/>
        <w:lang w:eastAsia="en-US" w:bidi="ar-SA"/>
      </w:rPr>
    </w:lvl>
    <w:lvl w:ilvl="5" w:tplc="B4EAEC0C">
      <w:numFmt w:val="bullet"/>
      <w:lvlText w:val="•"/>
      <w:lvlJc w:val="left"/>
      <w:pPr>
        <w:ind w:left="3615" w:hanging="286"/>
      </w:pPr>
      <w:rPr>
        <w:rFonts w:hint="default"/>
        <w:lang w:eastAsia="en-US" w:bidi="ar-SA"/>
      </w:rPr>
    </w:lvl>
    <w:lvl w:ilvl="6" w:tplc="0A26BE9E">
      <w:numFmt w:val="bullet"/>
      <w:lvlText w:val="•"/>
      <w:lvlJc w:val="left"/>
      <w:pPr>
        <w:ind w:left="4453" w:hanging="286"/>
      </w:pPr>
      <w:rPr>
        <w:rFonts w:hint="default"/>
        <w:lang w:eastAsia="en-US" w:bidi="ar-SA"/>
      </w:rPr>
    </w:lvl>
    <w:lvl w:ilvl="7" w:tplc="2B6E9172">
      <w:numFmt w:val="bullet"/>
      <w:lvlText w:val="•"/>
      <w:lvlJc w:val="left"/>
      <w:pPr>
        <w:ind w:left="5292" w:hanging="286"/>
      </w:pPr>
      <w:rPr>
        <w:rFonts w:hint="default"/>
        <w:lang w:eastAsia="en-US" w:bidi="ar-SA"/>
      </w:rPr>
    </w:lvl>
    <w:lvl w:ilvl="8" w:tplc="4E0ECC66">
      <w:numFmt w:val="bullet"/>
      <w:lvlText w:val="•"/>
      <w:lvlJc w:val="left"/>
      <w:pPr>
        <w:ind w:left="6130" w:hanging="286"/>
      </w:pPr>
      <w:rPr>
        <w:rFonts w:hint="default"/>
        <w:lang w:eastAsia="en-US" w:bidi="ar-SA"/>
      </w:rPr>
    </w:lvl>
  </w:abstractNum>
  <w:abstractNum w:abstractNumId="4">
    <w:nsid w:val="5D2A4E9F"/>
    <w:multiLevelType w:val="hybridMultilevel"/>
    <w:tmpl w:val="C04247CE"/>
    <w:lvl w:ilvl="0" w:tplc="2D5C89C4">
      <w:start w:val="2"/>
      <w:numFmt w:val="decimal"/>
      <w:lvlText w:val="%1)."/>
      <w:lvlJc w:val="left"/>
      <w:pPr>
        <w:ind w:left="419" w:hanging="308"/>
        <w:jc w:val="left"/>
      </w:pPr>
      <w:rPr>
        <w:rFonts w:ascii="Times New Roman" w:eastAsia="Times New Roman" w:hAnsi="Times New Roman" w:cs="Times New Roman" w:hint="default"/>
        <w:b/>
        <w:bCs/>
        <w:i/>
        <w:w w:val="100"/>
        <w:sz w:val="23"/>
        <w:szCs w:val="23"/>
        <w:lang w:eastAsia="en-US" w:bidi="ar-SA"/>
      </w:rPr>
    </w:lvl>
    <w:lvl w:ilvl="1" w:tplc="C50CFDF2">
      <w:numFmt w:val="bullet"/>
      <w:lvlText w:val="•"/>
      <w:lvlJc w:val="left"/>
      <w:pPr>
        <w:ind w:left="1158" w:hanging="308"/>
      </w:pPr>
      <w:rPr>
        <w:rFonts w:hint="default"/>
        <w:lang w:eastAsia="en-US" w:bidi="ar-SA"/>
      </w:rPr>
    </w:lvl>
    <w:lvl w:ilvl="2" w:tplc="BE9025BE">
      <w:numFmt w:val="bullet"/>
      <w:lvlText w:val="•"/>
      <w:lvlJc w:val="left"/>
      <w:pPr>
        <w:ind w:left="1897" w:hanging="308"/>
      </w:pPr>
      <w:rPr>
        <w:rFonts w:hint="default"/>
        <w:lang w:eastAsia="en-US" w:bidi="ar-SA"/>
      </w:rPr>
    </w:lvl>
    <w:lvl w:ilvl="3" w:tplc="44FCF780">
      <w:numFmt w:val="bullet"/>
      <w:lvlText w:val="•"/>
      <w:lvlJc w:val="left"/>
      <w:pPr>
        <w:ind w:left="2636" w:hanging="308"/>
      </w:pPr>
      <w:rPr>
        <w:rFonts w:hint="default"/>
        <w:lang w:eastAsia="en-US" w:bidi="ar-SA"/>
      </w:rPr>
    </w:lvl>
    <w:lvl w:ilvl="4" w:tplc="AC0827C2">
      <w:numFmt w:val="bullet"/>
      <w:lvlText w:val="•"/>
      <w:lvlJc w:val="left"/>
      <w:pPr>
        <w:ind w:left="3374" w:hanging="308"/>
      </w:pPr>
      <w:rPr>
        <w:rFonts w:hint="default"/>
        <w:lang w:eastAsia="en-US" w:bidi="ar-SA"/>
      </w:rPr>
    </w:lvl>
    <w:lvl w:ilvl="5" w:tplc="847C2510">
      <w:numFmt w:val="bullet"/>
      <w:lvlText w:val="•"/>
      <w:lvlJc w:val="left"/>
      <w:pPr>
        <w:ind w:left="4113" w:hanging="308"/>
      </w:pPr>
      <w:rPr>
        <w:rFonts w:hint="default"/>
        <w:lang w:eastAsia="en-US" w:bidi="ar-SA"/>
      </w:rPr>
    </w:lvl>
    <w:lvl w:ilvl="6" w:tplc="514A1740">
      <w:numFmt w:val="bullet"/>
      <w:lvlText w:val="•"/>
      <w:lvlJc w:val="left"/>
      <w:pPr>
        <w:ind w:left="4852" w:hanging="308"/>
      </w:pPr>
      <w:rPr>
        <w:rFonts w:hint="default"/>
        <w:lang w:eastAsia="en-US" w:bidi="ar-SA"/>
      </w:rPr>
    </w:lvl>
    <w:lvl w:ilvl="7" w:tplc="7370EB80">
      <w:numFmt w:val="bullet"/>
      <w:lvlText w:val="•"/>
      <w:lvlJc w:val="left"/>
      <w:pPr>
        <w:ind w:left="5591" w:hanging="308"/>
      </w:pPr>
      <w:rPr>
        <w:rFonts w:hint="default"/>
        <w:lang w:eastAsia="en-US" w:bidi="ar-SA"/>
      </w:rPr>
    </w:lvl>
    <w:lvl w:ilvl="8" w:tplc="2B0CFA2A">
      <w:numFmt w:val="bullet"/>
      <w:lvlText w:val="•"/>
      <w:lvlJc w:val="left"/>
      <w:pPr>
        <w:ind w:left="6329" w:hanging="308"/>
      </w:pPr>
      <w:rPr>
        <w:rFonts w:hint="default"/>
        <w:lang w:eastAsia="en-US" w:bidi="ar-SA"/>
      </w:rPr>
    </w:lvl>
  </w:abstractNum>
  <w:abstractNum w:abstractNumId="5">
    <w:nsid w:val="669B06AF"/>
    <w:multiLevelType w:val="hybridMultilevel"/>
    <w:tmpl w:val="1C484C68"/>
    <w:lvl w:ilvl="0" w:tplc="A3C0830A">
      <w:start w:val="1"/>
      <w:numFmt w:val="lowerLetter"/>
      <w:lvlText w:val="%1)"/>
      <w:lvlJc w:val="left"/>
      <w:pPr>
        <w:ind w:left="539" w:hanging="360"/>
        <w:jc w:val="left"/>
      </w:pPr>
      <w:rPr>
        <w:rFonts w:ascii="Times New Roman" w:eastAsia="Times New Roman" w:hAnsi="Times New Roman" w:cs="Times New Roman" w:hint="default"/>
        <w:w w:val="100"/>
        <w:sz w:val="23"/>
        <w:szCs w:val="23"/>
        <w:lang w:eastAsia="en-US" w:bidi="ar-SA"/>
      </w:rPr>
    </w:lvl>
    <w:lvl w:ilvl="1" w:tplc="B6BCFC16">
      <w:numFmt w:val="bullet"/>
      <w:lvlText w:val="•"/>
      <w:lvlJc w:val="left"/>
      <w:pPr>
        <w:ind w:left="1266" w:hanging="360"/>
      </w:pPr>
      <w:rPr>
        <w:rFonts w:hint="default"/>
        <w:lang w:eastAsia="en-US" w:bidi="ar-SA"/>
      </w:rPr>
    </w:lvl>
    <w:lvl w:ilvl="2" w:tplc="6664608C">
      <w:numFmt w:val="bullet"/>
      <w:lvlText w:val="•"/>
      <w:lvlJc w:val="left"/>
      <w:pPr>
        <w:ind w:left="1993" w:hanging="360"/>
      </w:pPr>
      <w:rPr>
        <w:rFonts w:hint="default"/>
        <w:lang w:eastAsia="en-US" w:bidi="ar-SA"/>
      </w:rPr>
    </w:lvl>
    <w:lvl w:ilvl="3" w:tplc="62C218BE">
      <w:numFmt w:val="bullet"/>
      <w:lvlText w:val="•"/>
      <w:lvlJc w:val="left"/>
      <w:pPr>
        <w:ind w:left="2720" w:hanging="360"/>
      </w:pPr>
      <w:rPr>
        <w:rFonts w:hint="default"/>
        <w:lang w:eastAsia="en-US" w:bidi="ar-SA"/>
      </w:rPr>
    </w:lvl>
    <w:lvl w:ilvl="4" w:tplc="81DA061C">
      <w:numFmt w:val="bullet"/>
      <w:lvlText w:val="•"/>
      <w:lvlJc w:val="left"/>
      <w:pPr>
        <w:ind w:left="3446" w:hanging="360"/>
      </w:pPr>
      <w:rPr>
        <w:rFonts w:hint="default"/>
        <w:lang w:eastAsia="en-US" w:bidi="ar-SA"/>
      </w:rPr>
    </w:lvl>
    <w:lvl w:ilvl="5" w:tplc="A8DEC39E">
      <w:numFmt w:val="bullet"/>
      <w:lvlText w:val="•"/>
      <w:lvlJc w:val="left"/>
      <w:pPr>
        <w:ind w:left="4173" w:hanging="360"/>
      </w:pPr>
      <w:rPr>
        <w:rFonts w:hint="default"/>
        <w:lang w:eastAsia="en-US" w:bidi="ar-SA"/>
      </w:rPr>
    </w:lvl>
    <w:lvl w:ilvl="6" w:tplc="004A9560">
      <w:numFmt w:val="bullet"/>
      <w:lvlText w:val="•"/>
      <w:lvlJc w:val="left"/>
      <w:pPr>
        <w:ind w:left="4900" w:hanging="360"/>
      </w:pPr>
      <w:rPr>
        <w:rFonts w:hint="default"/>
        <w:lang w:eastAsia="en-US" w:bidi="ar-SA"/>
      </w:rPr>
    </w:lvl>
    <w:lvl w:ilvl="7" w:tplc="ED3C9A8A">
      <w:numFmt w:val="bullet"/>
      <w:lvlText w:val="•"/>
      <w:lvlJc w:val="left"/>
      <w:pPr>
        <w:ind w:left="5627" w:hanging="360"/>
      </w:pPr>
      <w:rPr>
        <w:rFonts w:hint="default"/>
        <w:lang w:eastAsia="en-US" w:bidi="ar-SA"/>
      </w:rPr>
    </w:lvl>
    <w:lvl w:ilvl="8" w:tplc="42F4EED2">
      <w:numFmt w:val="bullet"/>
      <w:lvlText w:val="•"/>
      <w:lvlJc w:val="left"/>
      <w:pPr>
        <w:ind w:left="6353" w:hanging="360"/>
      </w:pPr>
      <w:rPr>
        <w:rFonts w:hint="default"/>
        <w:lang w:eastAsia="en-US" w:bidi="ar-SA"/>
      </w:rPr>
    </w:lvl>
  </w:abstractNum>
  <w:abstractNum w:abstractNumId="6">
    <w:nsid w:val="7AF42F96"/>
    <w:multiLevelType w:val="hybridMultilevel"/>
    <w:tmpl w:val="B73882F2"/>
    <w:lvl w:ilvl="0" w:tplc="FDDEEC00">
      <w:start w:val="1"/>
      <w:numFmt w:val="lowerLetter"/>
      <w:lvlText w:val="%1."/>
      <w:lvlJc w:val="left"/>
      <w:pPr>
        <w:ind w:left="832" w:hanging="360"/>
        <w:jc w:val="left"/>
      </w:pPr>
      <w:rPr>
        <w:rFonts w:ascii="Times New Roman" w:eastAsia="Times New Roman" w:hAnsi="Times New Roman" w:cs="Times New Roman" w:hint="default"/>
        <w:w w:val="100"/>
        <w:sz w:val="23"/>
        <w:szCs w:val="23"/>
        <w:lang w:eastAsia="en-US" w:bidi="ar-SA"/>
      </w:rPr>
    </w:lvl>
    <w:lvl w:ilvl="1" w:tplc="4F3C497A">
      <w:numFmt w:val="bullet"/>
      <w:lvlText w:val="•"/>
      <w:lvlJc w:val="left"/>
      <w:pPr>
        <w:ind w:left="1536" w:hanging="360"/>
      </w:pPr>
      <w:rPr>
        <w:rFonts w:hint="default"/>
        <w:lang w:eastAsia="en-US" w:bidi="ar-SA"/>
      </w:rPr>
    </w:lvl>
    <w:lvl w:ilvl="2" w:tplc="4134F374">
      <w:numFmt w:val="bullet"/>
      <w:lvlText w:val="•"/>
      <w:lvlJc w:val="left"/>
      <w:pPr>
        <w:ind w:left="2233" w:hanging="360"/>
      </w:pPr>
      <w:rPr>
        <w:rFonts w:hint="default"/>
        <w:lang w:eastAsia="en-US" w:bidi="ar-SA"/>
      </w:rPr>
    </w:lvl>
    <w:lvl w:ilvl="3" w:tplc="5D62173A">
      <w:numFmt w:val="bullet"/>
      <w:lvlText w:val="•"/>
      <w:lvlJc w:val="left"/>
      <w:pPr>
        <w:ind w:left="2930" w:hanging="360"/>
      </w:pPr>
      <w:rPr>
        <w:rFonts w:hint="default"/>
        <w:lang w:eastAsia="en-US" w:bidi="ar-SA"/>
      </w:rPr>
    </w:lvl>
    <w:lvl w:ilvl="4" w:tplc="52C01DF6">
      <w:numFmt w:val="bullet"/>
      <w:lvlText w:val="•"/>
      <w:lvlJc w:val="left"/>
      <w:pPr>
        <w:ind w:left="3626" w:hanging="360"/>
      </w:pPr>
      <w:rPr>
        <w:rFonts w:hint="default"/>
        <w:lang w:eastAsia="en-US" w:bidi="ar-SA"/>
      </w:rPr>
    </w:lvl>
    <w:lvl w:ilvl="5" w:tplc="D1AEA0FE">
      <w:numFmt w:val="bullet"/>
      <w:lvlText w:val="•"/>
      <w:lvlJc w:val="left"/>
      <w:pPr>
        <w:ind w:left="4323" w:hanging="360"/>
      </w:pPr>
      <w:rPr>
        <w:rFonts w:hint="default"/>
        <w:lang w:eastAsia="en-US" w:bidi="ar-SA"/>
      </w:rPr>
    </w:lvl>
    <w:lvl w:ilvl="6" w:tplc="A65810BA">
      <w:numFmt w:val="bullet"/>
      <w:lvlText w:val="•"/>
      <w:lvlJc w:val="left"/>
      <w:pPr>
        <w:ind w:left="5020" w:hanging="360"/>
      </w:pPr>
      <w:rPr>
        <w:rFonts w:hint="default"/>
        <w:lang w:eastAsia="en-US" w:bidi="ar-SA"/>
      </w:rPr>
    </w:lvl>
    <w:lvl w:ilvl="7" w:tplc="F54E4402">
      <w:numFmt w:val="bullet"/>
      <w:lvlText w:val="•"/>
      <w:lvlJc w:val="left"/>
      <w:pPr>
        <w:ind w:left="5717" w:hanging="360"/>
      </w:pPr>
      <w:rPr>
        <w:rFonts w:hint="default"/>
        <w:lang w:eastAsia="en-US" w:bidi="ar-SA"/>
      </w:rPr>
    </w:lvl>
    <w:lvl w:ilvl="8" w:tplc="6BAAE3B4">
      <w:numFmt w:val="bullet"/>
      <w:lvlText w:val="•"/>
      <w:lvlJc w:val="left"/>
      <w:pPr>
        <w:ind w:left="6413" w:hanging="360"/>
      </w:pPr>
      <w:rPr>
        <w:rFonts w:hint="default"/>
        <w:lang w:eastAsia="en-US" w:bidi="ar-SA"/>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56D3A"/>
    <w:rsid w:val="00011EF2"/>
    <w:rsid w:val="00025A8C"/>
    <w:rsid w:val="00047AE4"/>
    <w:rsid w:val="00055FBF"/>
    <w:rsid w:val="00075264"/>
    <w:rsid w:val="000B15DA"/>
    <w:rsid w:val="001B6EAB"/>
    <w:rsid w:val="002433E1"/>
    <w:rsid w:val="00256D3A"/>
    <w:rsid w:val="00275621"/>
    <w:rsid w:val="00345389"/>
    <w:rsid w:val="003637C4"/>
    <w:rsid w:val="0038278A"/>
    <w:rsid w:val="00396519"/>
    <w:rsid w:val="003E4728"/>
    <w:rsid w:val="004C627E"/>
    <w:rsid w:val="00753D4C"/>
    <w:rsid w:val="008702FF"/>
    <w:rsid w:val="00947028"/>
    <w:rsid w:val="00957950"/>
    <w:rsid w:val="009A21D8"/>
    <w:rsid w:val="009C3B88"/>
    <w:rsid w:val="00A427F8"/>
    <w:rsid w:val="00B053B7"/>
    <w:rsid w:val="00B41AD3"/>
    <w:rsid w:val="00C127CF"/>
    <w:rsid w:val="00CE697B"/>
    <w:rsid w:val="00D2229E"/>
    <w:rsid w:val="00D576AB"/>
    <w:rsid w:val="00D61D62"/>
    <w:rsid w:val="00DC1E2B"/>
    <w:rsid w:val="00F0478C"/>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4" w:lineRule="exact"/>
      <w:ind w:left="112"/>
      <w:outlineLvl w:val="0"/>
    </w:pPr>
    <w:rPr>
      <w:b/>
      <w:bCs/>
      <w:sz w:val="23"/>
      <w:szCs w:val="23"/>
    </w:rPr>
  </w:style>
  <w:style w:type="paragraph" w:styleId="Heading2">
    <w:name w:val="heading 2"/>
    <w:basedOn w:val="Normal"/>
    <w:uiPriority w:val="1"/>
    <w:qFormat/>
    <w:pPr>
      <w:spacing w:line="264" w:lineRule="exact"/>
      <w:ind w:left="112"/>
      <w:jc w:val="both"/>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Title">
    <w:name w:val="Title"/>
    <w:basedOn w:val="Normal"/>
    <w:uiPriority w:val="1"/>
    <w:qFormat/>
    <w:pPr>
      <w:ind w:left="158" w:right="156"/>
      <w:jc w:val="center"/>
    </w:pPr>
    <w:rPr>
      <w:b/>
      <w:bCs/>
      <w:sz w:val="24"/>
      <w:szCs w:val="24"/>
    </w:rPr>
  </w:style>
  <w:style w:type="paragraph" w:styleId="ListParagraph">
    <w:name w:val="List Paragraph"/>
    <w:basedOn w:val="Normal"/>
    <w:uiPriority w:val="1"/>
    <w:qFormat/>
    <w:pPr>
      <w:ind w:left="53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septiani12@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22</cp:revision>
  <dcterms:created xsi:type="dcterms:W3CDTF">2021-01-24T11:19:00Z</dcterms:created>
  <dcterms:modified xsi:type="dcterms:W3CDTF">2021-02-04T07:51:00Z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for Office 365</vt:lpwstr>
  </property>
  <property fmtid="{D5CDD505-2E9C-101B-9397-08002B2CF9AE}" pid="4" name="LastSaved">
    <vt:filetime>2021-01-24T00:00:00Z</vt:filetime>
  </property>
</Properties>
</file>